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48" w:rsidRPr="00253748" w:rsidRDefault="00253748" w:rsidP="00253748">
      <w:pPr>
        <w:suppressAutoHyphens/>
        <w:jc w:val="center"/>
        <w:rPr>
          <w:rFonts w:asciiTheme="minorHAnsi" w:hAnsiTheme="minorHAnsi" w:cstheme="minorHAnsi"/>
          <w:b/>
          <w:lang w:val="sr-Cyrl-CS" w:eastAsia="ar-SA"/>
        </w:rPr>
      </w:pPr>
      <w:r w:rsidRPr="00253748">
        <w:rPr>
          <w:rFonts w:asciiTheme="minorHAnsi" w:hAnsiTheme="minorHAnsi" w:cstheme="minorHAnsi"/>
          <w:b/>
          <w:lang w:val="sr-Cyrl-CS" w:eastAsia="ar-SA"/>
        </w:rPr>
        <w:t>МОДЕЛ УГОВОРА</w:t>
      </w:r>
    </w:p>
    <w:p w:rsidR="00253748" w:rsidRPr="00253748" w:rsidRDefault="00253748" w:rsidP="00253748">
      <w:pPr>
        <w:keepNext/>
        <w:suppressAutoHyphens/>
        <w:ind w:left="864"/>
        <w:jc w:val="center"/>
        <w:outlineLvl w:val="0"/>
        <w:rPr>
          <w:rFonts w:asciiTheme="minorHAnsi" w:hAnsiTheme="minorHAnsi" w:cstheme="minorHAnsi"/>
          <w:b/>
          <w:lang w:eastAsia="ar-SA"/>
        </w:rPr>
      </w:pPr>
      <w:r w:rsidRPr="00253748">
        <w:rPr>
          <w:rFonts w:asciiTheme="minorHAnsi" w:hAnsiTheme="minorHAnsi" w:cstheme="minorHAnsi"/>
          <w:b/>
          <w:lang w:val="sr-Cyrl-CS" w:eastAsia="ar-SA"/>
        </w:rPr>
        <w:t xml:space="preserve">О </w:t>
      </w:r>
      <w:r w:rsidRPr="00253748">
        <w:rPr>
          <w:rFonts w:asciiTheme="minorHAnsi" w:hAnsiTheme="minorHAnsi" w:cstheme="minorHAnsi"/>
          <w:b/>
          <w:lang w:val="sr-Latn-CS" w:eastAsia="ar-SA"/>
        </w:rPr>
        <w:t>JAВНОЈ</w:t>
      </w:r>
      <w:r w:rsidRPr="00253748">
        <w:rPr>
          <w:rFonts w:asciiTheme="minorHAnsi" w:hAnsiTheme="minorHAnsi" w:cstheme="minorHAnsi"/>
          <w:b/>
          <w:lang w:val="sr-Cyrl-CS" w:eastAsia="ar-SA"/>
        </w:rPr>
        <w:t xml:space="preserve"> НАБАВЦИ ДОБАРА БР. </w:t>
      </w:r>
      <w:r w:rsidR="009E6BBF" w:rsidRPr="009E6BBF">
        <w:rPr>
          <w:rFonts w:asciiTheme="minorHAnsi" w:hAnsiTheme="minorHAnsi" w:cstheme="minorHAnsi"/>
          <w:b/>
          <w:color w:val="000000" w:themeColor="text1"/>
          <w:lang w:val="sr-Cyrl-CS" w:eastAsia="ar-SA"/>
        </w:rPr>
        <w:t>17</w:t>
      </w:r>
      <w:r w:rsidRPr="00253748">
        <w:rPr>
          <w:rFonts w:asciiTheme="minorHAnsi" w:hAnsiTheme="minorHAnsi" w:cstheme="minorHAnsi"/>
          <w:b/>
          <w:lang w:val="sr-Cyrl-CS" w:eastAsia="ar-SA"/>
        </w:rPr>
        <w:t>/202</w:t>
      </w:r>
      <w:r w:rsidRPr="00253748">
        <w:rPr>
          <w:rFonts w:asciiTheme="minorHAnsi" w:hAnsiTheme="minorHAnsi" w:cstheme="minorHAnsi"/>
          <w:b/>
          <w:lang w:eastAsia="ar-SA"/>
        </w:rPr>
        <w:t>3</w:t>
      </w:r>
    </w:p>
    <w:p w:rsidR="00253748" w:rsidRPr="00253748" w:rsidRDefault="00253748" w:rsidP="00253748">
      <w:pPr>
        <w:suppressAutoHyphens/>
        <w:jc w:val="center"/>
        <w:rPr>
          <w:rFonts w:asciiTheme="minorHAnsi" w:hAnsiTheme="minorHAnsi" w:cstheme="minorHAnsi"/>
          <w:b/>
          <w:lang/>
        </w:rPr>
      </w:pPr>
    </w:p>
    <w:p w:rsidR="00253748" w:rsidRPr="005A617C" w:rsidRDefault="005A617C" w:rsidP="009E6BBF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bookmarkStart w:id="0" w:name="_Hlk131422696"/>
      <w:r w:rsidRPr="005A617C">
        <w:rPr>
          <w:b/>
          <w:noProof/>
        </w:rPr>
        <w:t>Набавка, замена, реконструкција и санација котларнице за грејење</w:t>
      </w:r>
    </w:p>
    <w:bookmarkEnd w:id="0"/>
    <w:p w:rsidR="00253748" w:rsidRDefault="00253748" w:rsidP="00253748">
      <w:pPr>
        <w:adjustRightInd w:val="0"/>
        <w:ind w:firstLine="720"/>
        <w:rPr>
          <w:rFonts w:cstheme="minorHAnsi"/>
        </w:rPr>
      </w:pPr>
    </w:p>
    <w:p w:rsidR="00253748" w:rsidRDefault="00253748" w:rsidP="00253748">
      <w:pPr>
        <w:adjustRightInd w:val="0"/>
        <w:ind w:firstLine="720"/>
        <w:rPr>
          <w:rFonts w:asciiTheme="minorHAnsi" w:hAnsiTheme="minorHAnsi" w:cstheme="minorHAnsi"/>
        </w:rPr>
      </w:pPr>
      <w:r w:rsidRPr="00A13955">
        <w:rPr>
          <w:rFonts w:asciiTheme="minorHAnsi" w:hAnsiTheme="minorHAnsi" w:cstheme="minorHAnsi"/>
        </w:rPr>
        <w:t>Закључен</w:t>
      </w:r>
      <w:r w:rsidRPr="00A13955">
        <w:rPr>
          <w:rFonts w:asciiTheme="minorHAnsi" w:hAnsiTheme="minorHAnsi" w:cstheme="minorHAnsi"/>
          <w:lang/>
        </w:rPr>
        <w:t>_____________________</w:t>
      </w:r>
      <w:r w:rsidRPr="00A13955">
        <w:rPr>
          <w:rFonts w:asciiTheme="minorHAnsi" w:hAnsiTheme="minorHAnsi" w:cstheme="minorHAnsi"/>
          <w:lang w:val="sr-Cyrl-BA"/>
        </w:rPr>
        <w:t xml:space="preserve">. године  </w:t>
      </w:r>
      <w:r w:rsidRPr="00A13955">
        <w:rPr>
          <w:rFonts w:asciiTheme="minorHAnsi" w:hAnsiTheme="minorHAnsi" w:cstheme="minorHAnsi"/>
        </w:rPr>
        <w:t>између:</w:t>
      </w:r>
    </w:p>
    <w:p w:rsidR="00253748" w:rsidRPr="00A13955" w:rsidRDefault="00253748" w:rsidP="00253748">
      <w:pPr>
        <w:adjustRightInd w:val="0"/>
        <w:ind w:firstLine="720"/>
        <w:rPr>
          <w:rFonts w:asciiTheme="minorHAnsi" w:hAnsiTheme="minorHAnsi" w:cstheme="minorHAnsi"/>
          <w:lang w:val="sr-Cyrl-BA"/>
        </w:rPr>
      </w:pPr>
    </w:p>
    <w:p w:rsidR="00253748" w:rsidRPr="00A13955" w:rsidRDefault="009E6BBF" w:rsidP="00253748">
      <w:pPr>
        <w:pStyle w:val="ListParagraph"/>
        <w:widowControl/>
        <w:numPr>
          <w:ilvl w:val="0"/>
          <w:numId w:val="5"/>
        </w:numPr>
        <w:adjustRightInd w:val="0"/>
        <w:spacing w:before="0"/>
        <w:contextualSpacing/>
        <w:jc w:val="both"/>
        <w:rPr>
          <w:rFonts w:asciiTheme="minorHAnsi" w:hAnsiTheme="minorHAnsi" w:cstheme="minorHAnsi"/>
          <w:lang w:val="sr-Cyrl-BA"/>
        </w:rPr>
      </w:pPr>
      <w:r>
        <w:rPr>
          <w:rFonts w:asciiTheme="minorHAnsi" w:hAnsiTheme="minorHAnsi" w:cstheme="minorHAnsi"/>
          <w:b/>
          <w:bCs/>
          <w:iCs/>
          <w:lang/>
        </w:rPr>
        <w:t>Општина Нова Црња</w:t>
      </w:r>
      <w:r w:rsidR="00253748" w:rsidRPr="00A13955">
        <w:rPr>
          <w:rFonts w:asciiTheme="minorHAnsi" w:hAnsiTheme="minorHAnsi" w:cstheme="minorHAnsi"/>
          <w:iCs/>
          <w:lang/>
        </w:rPr>
        <w:t xml:space="preserve">, </w:t>
      </w:r>
      <w:r>
        <w:rPr>
          <w:rFonts w:asciiTheme="minorHAnsi" w:hAnsiTheme="minorHAnsi" w:cstheme="minorHAnsi"/>
          <w:iCs/>
          <w:lang/>
        </w:rPr>
        <w:t>ЈНА 110</w:t>
      </w:r>
      <w:r w:rsidR="00253748" w:rsidRPr="00A13955">
        <w:rPr>
          <w:rFonts w:asciiTheme="minorHAnsi" w:hAnsiTheme="minorHAnsi" w:cstheme="minorHAnsi"/>
          <w:iCs/>
          <w:lang w:val="sr-Cyrl-CS"/>
        </w:rPr>
        <w:t>, ПИБ:</w:t>
      </w:r>
      <w:r>
        <w:rPr>
          <w:rFonts w:asciiTheme="minorHAnsi" w:hAnsiTheme="minorHAnsi" w:cstheme="minorHAnsi"/>
          <w:iCs/>
          <w:lang w:val="sr-Cyrl-CS"/>
        </w:rPr>
        <w:t>101595975</w:t>
      </w:r>
      <w:r w:rsidR="00253748" w:rsidRPr="00A13955">
        <w:rPr>
          <w:rFonts w:asciiTheme="minorHAnsi" w:hAnsiTheme="minorHAnsi" w:cstheme="minorHAnsi"/>
          <w:iCs/>
          <w:lang w:val="sr-Cyrl-CS"/>
        </w:rPr>
        <w:t xml:space="preserve">,  Матични број: </w:t>
      </w:r>
      <w:r>
        <w:rPr>
          <w:rFonts w:asciiTheme="minorHAnsi" w:hAnsiTheme="minorHAnsi" w:cstheme="minorHAnsi"/>
          <w:iCs/>
          <w:lang w:val="sr-Cyrl-CS"/>
        </w:rPr>
        <w:t>08013705</w:t>
      </w:r>
      <w:r w:rsidR="00253748" w:rsidRPr="00A13955">
        <w:rPr>
          <w:rFonts w:asciiTheme="minorHAnsi" w:hAnsiTheme="minorHAnsi" w:cstheme="minorHAnsi"/>
          <w:iCs/>
          <w:lang w:val="sr-Cyrl-CS"/>
        </w:rPr>
        <w:t xml:space="preserve">, Број рачуна: </w:t>
      </w:r>
      <w:r>
        <w:rPr>
          <w:rFonts w:asciiTheme="minorHAnsi" w:hAnsiTheme="minorHAnsi" w:cstheme="minorHAnsi"/>
          <w:shd w:val="clear" w:color="auto" w:fill="FAF8F6"/>
          <w:lang/>
        </w:rPr>
        <w:t>840-86640-71</w:t>
      </w:r>
      <w:r>
        <w:rPr>
          <w:rFonts w:asciiTheme="minorHAnsi" w:hAnsiTheme="minorHAnsi" w:cstheme="minorHAnsi"/>
          <w:iCs/>
          <w:lang w:val="sr-Cyrl-CS"/>
        </w:rPr>
        <w:t xml:space="preserve"> код  Управе за трезор, </w:t>
      </w:r>
      <w:r w:rsidR="00253748" w:rsidRPr="00A13955">
        <w:rPr>
          <w:rFonts w:asciiTheme="minorHAnsi" w:hAnsiTheme="minorHAnsi" w:cstheme="minorHAnsi"/>
          <w:iCs/>
          <w:lang w:val="sr-Cyrl-CS"/>
        </w:rPr>
        <w:t xml:space="preserve">кога заступа </w:t>
      </w:r>
      <w:r>
        <w:rPr>
          <w:rFonts w:asciiTheme="minorHAnsi" w:hAnsiTheme="minorHAnsi" w:cstheme="minorHAnsi"/>
          <w:iCs/>
          <w:lang w:val="sr-Cyrl-CS"/>
        </w:rPr>
        <w:t xml:space="preserve">председник општине Владимир Бракус </w:t>
      </w:r>
      <w:r w:rsidR="00253748" w:rsidRPr="00A13955">
        <w:rPr>
          <w:rFonts w:asciiTheme="minorHAnsi" w:hAnsiTheme="minorHAnsi" w:cstheme="minorHAnsi"/>
          <w:lang w:val="sr-Cyrl-BA"/>
        </w:rPr>
        <w:t>(</w:t>
      </w:r>
      <w:r w:rsidR="00253748" w:rsidRPr="00A13955">
        <w:rPr>
          <w:rFonts w:asciiTheme="minorHAnsi" w:hAnsiTheme="minorHAnsi" w:cstheme="minorHAnsi"/>
        </w:rPr>
        <w:t xml:space="preserve">у даљемтексту : </w:t>
      </w:r>
      <w:r>
        <w:rPr>
          <w:rFonts w:asciiTheme="minorHAnsi" w:hAnsiTheme="minorHAnsi" w:cstheme="minorHAnsi"/>
          <w:lang/>
        </w:rPr>
        <w:t>наручилац</w:t>
      </w:r>
      <w:r w:rsidR="00253748" w:rsidRPr="00A13955">
        <w:rPr>
          <w:rFonts w:asciiTheme="minorHAnsi" w:hAnsiTheme="minorHAnsi" w:cstheme="minorHAnsi"/>
          <w:lang w:val="sr-Cyrl-BA"/>
        </w:rPr>
        <w:t xml:space="preserve">) са једне стране </w:t>
      </w:r>
      <w:r w:rsidR="00253748" w:rsidRPr="00A13955">
        <w:rPr>
          <w:rFonts w:asciiTheme="minorHAnsi" w:hAnsiTheme="minorHAnsi" w:cstheme="minorHAnsi"/>
        </w:rPr>
        <w:t>и</w:t>
      </w:r>
    </w:p>
    <w:p w:rsidR="00253748" w:rsidRPr="00A13955" w:rsidRDefault="00253748" w:rsidP="00253748">
      <w:pPr>
        <w:pStyle w:val="ListParagraph"/>
        <w:adjustRightInd w:val="0"/>
        <w:ind w:left="720" w:firstLine="0"/>
        <w:jc w:val="both"/>
        <w:rPr>
          <w:rFonts w:asciiTheme="minorHAnsi" w:hAnsiTheme="minorHAnsi" w:cstheme="minorHAnsi"/>
          <w:lang w:val="sr-Cyrl-BA"/>
        </w:rPr>
      </w:pPr>
    </w:p>
    <w:p w:rsidR="00253748" w:rsidRPr="00A13955" w:rsidRDefault="00253748" w:rsidP="00253748">
      <w:pPr>
        <w:pStyle w:val="ListParagraph"/>
        <w:widowControl/>
        <w:numPr>
          <w:ilvl w:val="0"/>
          <w:numId w:val="5"/>
        </w:numPr>
        <w:suppressAutoHyphens/>
        <w:adjustRightInd w:val="0"/>
        <w:spacing w:before="0"/>
        <w:contextualSpacing/>
        <w:jc w:val="both"/>
        <w:rPr>
          <w:rFonts w:asciiTheme="minorHAnsi" w:hAnsiTheme="minorHAnsi" w:cstheme="minorHAnsi"/>
          <w:lang w:val="sr-Cyrl-CS" w:eastAsia="ar-SA"/>
        </w:rPr>
      </w:pPr>
      <w:r w:rsidRPr="00A13955">
        <w:rPr>
          <w:rFonts w:asciiTheme="minorHAnsi" w:hAnsiTheme="minorHAnsi" w:cstheme="minorHAnsi"/>
          <w:lang w:val="sr-Cyrl-BA"/>
        </w:rPr>
        <w:t>______________________________________</w:t>
      </w:r>
      <w:r w:rsidRPr="00A13955">
        <w:rPr>
          <w:rFonts w:asciiTheme="minorHAnsi" w:hAnsiTheme="minorHAnsi" w:cstheme="minorHAnsi"/>
          <w:iCs/>
          <w:lang w:val="sr-Cyrl-CS"/>
        </w:rPr>
        <w:t xml:space="preserve"> са седиштем у ________________, улица_________________________</w:t>
      </w:r>
      <w:r w:rsidRPr="00A13955">
        <w:rPr>
          <w:rFonts w:asciiTheme="minorHAnsi" w:hAnsiTheme="minorHAnsi" w:cstheme="minorHAnsi"/>
        </w:rPr>
        <w:t>,ко</w:t>
      </w:r>
      <w:r w:rsidRPr="00A13955">
        <w:rPr>
          <w:rFonts w:asciiTheme="minorHAnsi" w:hAnsiTheme="minorHAnsi" w:cstheme="minorHAnsi"/>
          <w:lang w:val="sr-Cyrl-BA"/>
        </w:rPr>
        <w:t xml:space="preserve">га  </w:t>
      </w:r>
      <w:r w:rsidRPr="00A13955">
        <w:rPr>
          <w:rFonts w:asciiTheme="minorHAnsi" w:hAnsiTheme="minorHAnsi" w:cstheme="minorHAnsi"/>
        </w:rPr>
        <w:t>заступа</w:t>
      </w:r>
      <w:r w:rsidRPr="00A13955">
        <w:rPr>
          <w:rFonts w:asciiTheme="minorHAnsi" w:hAnsiTheme="minorHAnsi" w:cstheme="minorHAnsi"/>
          <w:lang w:val="sr-Cyrl-BA"/>
        </w:rPr>
        <w:t xml:space="preserve"> _____________________________, </w:t>
      </w:r>
      <w:r w:rsidRPr="00A13955">
        <w:rPr>
          <w:rFonts w:asciiTheme="minorHAnsi" w:hAnsiTheme="minorHAnsi" w:cstheme="minorHAnsi"/>
        </w:rPr>
        <w:t>ПИБ</w:t>
      </w:r>
      <w:r w:rsidRPr="00A13955">
        <w:rPr>
          <w:rFonts w:asciiTheme="minorHAnsi" w:hAnsiTheme="minorHAnsi" w:cstheme="minorHAnsi"/>
          <w:lang w:val="sr-Cyrl-BA"/>
        </w:rPr>
        <w:t xml:space="preserve"> ________________</w:t>
      </w:r>
      <w:r w:rsidRPr="00A13955">
        <w:rPr>
          <w:rFonts w:asciiTheme="minorHAnsi" w:hAnsiTheme="minorHAnsi" w:cstheme="minorHAnsi"/>
        </w:rPr>
        <w:t xml:space="preserve">, </w:t>
      </w:r>
      <w:r w:rsidRPr="00A13955">
        <w:rPr>
          <w:rFonts w:asciiTheme="minorHAnsi" w:hAnsiTheme="minorHAnsi" w:cstheme="minorHAnsi"/>
          <w:lang w:val="sr-Cyrl-BA"/>
        </w:rPr>
        <w:t>м</w:t>
      </w:r>
      <w:r w:rsidRPr="00A13955">
        <w:rPr>
          <w:rFonts w:asciiTheme="minorHAnsi" w:hAnsiTheme="minorHAnsi" w:cstheme="minorHAnsi"/>
        </w:rPr>
        <w:t>атичниброј</w:t>
      </w:r>
      <w:r w:rsidRPr="00A13955">
        <w:rPr>
          <w:rFonts w:asciiTheme="minorHAnsi" w:hAnsiTheme="minorHAnsi" w:cstheme="minorHAnsi"/>
          <w:lang w:val="sr-Cyrl-BA"/>
        </w:rPr>
        <w:t xml:space="preserve"> _________________</w:t>
      </w:r>
      <w:r w:rsidRPr="00A13955">
        <w:rPr>
          <w:rFonts w:asciiTheme="minorHAnsi" w:hAnsiTheme="minorHAnsi" w:cstheme="minorHAnsi"/>
        </w:rPr>
        <w:t>,</w:t>
      </w:r>
      <w:r w:rsidRPr="00A13955">
        <w:rPr>
          <w:rFonts w:asciiTheme="minorHAnsi" w:hAnsiTheme="minorHAnsi" w:cstheme="minorHAnsi"/>
          <w:lang w:val="sr-Cyrl-BA"/>
        </w:rPr>
        <w:t>т</w:t>
      </w:r>
      <w:r w:rsidRPr="00A13955">
        <w:rPr>
          <w:rFonts w:asciiTheme="minorHAnsi" w:hAnsiTheme="minorHAnsi" w:cstheme="minorHAnsi"/>
        </w:rPr>
        <w:t>екући</w:t>
      </w:r>
      <w:r w:rsidR="009E6BBF">
        <w:rPr>
          <w:rFonts w:asciiTheme="minorHAnsi" w:hAnsiTheme="minorHAnsi" w:cstheme="minorHAnsi"/>
          <w:lang/>
        </w:rPr>
        <w:t xml:space="preserve"> </w:t>
      </w:r>
      <w:r w:rsidRPr="00A13955">
        <w:rPr>
          <w:rFonts w:asciiTheme="minorHAnsi" w:hAnsiTheme="minorHAnsi" w:cstheme="minorHAnsi"/>
        </w:rPr>
        <w:t>рачун</w:t>
      </w:r>
      <w:r w:rsidRPr="00A13955">
        <w:rPr>
          <w:rFonts w:asciiTheme="minorHAnsi" w:hAnsiTheme="minorHAnsi" w:cstheme="minorHAnsi"/>
          <w:lang/>
        </w:rPr>
        <w:t xml:space="preserve"> ___________________</w:t>
      </w:r>
      <w:r w:rsidRPr="00A13955">
        <w:rPr>
          <w:rFonts w:asciiTheme="minorHAnsi" w:hAnsiTheme="minorHAnsi" w:cstheme="minorHAnsi"/>
          <w:lang w:val="sr-Cyrl-BA"/>
        </w:rPr>
        <w:t xml:space="preserve"> код „</w:t>
      </w:r>
      <w:r w:rsidRPr="00A13955">
        <w:rPr>
          <w:rFonts w:asciiTheme="minorHAnsi" w:hAnsiTheme="minorHAnsi" w:cstheme="minorHAnsi"/>
          <w:lang/>
        </w:rPr>
        <w:t>_______________________</w:t>
      </w:r>
      <w:r w:rsidRPr="00A13955">
        <w:rPr>
          <w:rFonts w:asciiTheme="minorHAnsi" w:hAnsiTheme="minorHAnsi" w:cstheme="minorHAnsi"/>
          <w:lang w:val="sr-Cyrl-BA"/>
        </w:rPr>
        <w:t>“ (</w:t>
      </w:r>
      <w:r w:rsidRPr="00A13955">
        <w:rPr>
          <w:rFonts w:asciiTheme="minorHAnsi" w:hAnsiTheme="minorHAnsi" w:cstheme="minorHAnsi"/>
        </w:rPr>
        <w:t>удаљемтексту:</w:t>
      </w:r>
      <w:r w:rsidR="009E6BBF">
        <w:rPr>
          <w:rFonts w:asciiTheme="minorHAnsi" w:hAnsiTheme="minorHAnsi" w:cstheme="minorHAnsi"/>
          <w:lang w:val="sr-Cyrl-BA"/>
        </w:rPr>
        <w:t xml:space="preserve"> понуђач</w:t>
      </w:r>
      <w:r w:rsidRPr="00A13955">
        <w:rPr>
          <w:rFonts w:asciiTheme="minorHAnsi" w:hAnsiTheme="minorHAnsi" w:cstheme="minorHAnsi"/>
          <w:lang w:val="sr-Cyrl-BA"/>
        </w:rPr>
        <w:t xml:space="preserve">) са друге </w:t>
      </w:r>
      <w:r w:rsidRPr="00A13955">
        <w:rPr>
          <w:rFonts w:asciiTheme="minorHAnsi" w:hAnsiTheme="minorHAnsi" w:cstheme="minorHAnsi"/>
          <w:lang w:val="sr-Cyrl-CS" w:eastAsia="ar-SA"/>
        </w:rPr>
        <w:t>стране, у следећем:</w:t>
      </w:r>
    </w:p>
    <w:p w:rsidR="00253748" w:rsidRPr="00A13955" w:rsidRDefault="00253748" w:rsidP="00253748">
      <w:pPr>
        <w:suppressAutoHyphens/>
        <w:jc w:val="both"/>
        <w:rPr>
          <w:rFonts w:asciiTheme="minorHAnsi" w:hAnsiTheme="minorHAnsi" w:cstheme="minorHAnsi"/>
          <w:shd w:val="clear" w:color="auto" w:fill="FAF8F6"/>
        </w:rPr>
      </w:pPr>
    </w:p>
    <w:p w:rsidR="00253748" w:rsidRPr="00552132" w:rsidRDefault="00253748" w:rsidP="00253748">
      <w:pPr>
        <w:suppressAutoHyphens/>
        <w:jc w:val="both"/>
        <w:rPr>
          <w:rFonts w:asciiTheme="minorHAnsi" w:eastAsiaTheme="minorHAnsi" w:hAnsiTheme="minorHAnsi" w:cstheme="minorHAnsi"/>
          <w:b/>
          <w:bCs/>
          <w:lang w:val="sr-Cyrl-CS" w:eastAsia="ar-SA"/>
        </w:rPr>
      </w:pPr>
      <w:r w:rsidRPr="00A13955">
        <w:rPr>
          <w:rFonts w:asciiTheme="minorHAnsi" w:hAnsiTheme="minorHAnsi" w:cstheme="minorHAnsi"/>
          <w:b/>
          <w:bCs/>
          <w:lang w:val="sr-Cyrl-CS" w:eastAsia="ar-SA"/>
        </w:rPr>
        <w:t xml:space="preserve">ПРЕДМЕТ УГОВОРА:                                                                                                                                                            </w:t>
      </w:r>
    </w:p>
    <w:p w:rsidR="00253748" w:rsidRDefault="00253748" w:rsidP="00253748">
      <w:pPr>
        <w:suppressAutoHyphens/>
        <w:spacing w:line="100" w:lineRule="atLeast"/>
        <w:rPr>
          <w:rFonts w:asciiTheme="minorHAnsi" w:eastAsia="Arial Unicode MS" w:hAnsiTheme="minorHAnsi" w:cstheme="minorHAnsi"/>
          <w:kern w:val="2"/>
          <w:lang w:val="ru-RU" w:eastAsia="ar-SA"/>
        </w:rPr>
      </w:pPr>
    </w:p>
    <w:p w:rsidR="00253748" w:rsidRDefault="00253748" w:rsidP="00253748">
      <w:pPr>
        <w:suppressAutoHyphens/>
        <w:spacing w:line="100" w:lineRule="atLeast"/>
        <w:rPr>
          <w:rFonts w:eastAsia="Arial Unicode MS" w:cstheme="minorHAnsi"/>
          <w:kern w:val="2"/>
          <w:lang w:val="ru-RU" w:eastAsia="ar-SA"/>
        </w:rPr>
      </w:pP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>Уговорне стране констатују:</w:t>
      </w:r>
    </w:p>
    <w:p w:rsidR="00253748" w:rsidRPr="00A13955" w:rsidRDefault="00253748" w:rsidP="00253748">
      <w:pPr>
        <w:suppressAutoHyphens/>
        <w:spacing w:line="100" w:lineRule="atLeast"/>
        <w:rPr>
          <w:rFonts w:asciiTheme="minorHAnsi" w:eastAsia="Arial Unicode MS" w:hAnsiTheme="minorHAnsi" w:cstheme="minorHAnsi"/>
          <w:kern w:val="2"/>
          <w:lang w:val="ru-RU" w:eastAsia="ar-SA"/>
        </w:rPr>
      </w:pPr>
    </w:p>
    <w:p w:rsidR="00253748" w:rsidRPr="00A13955" w:rsidRDefault="00253748" w:rsidP="00253748">
      <w:pPr>
        <w:pStyle w:val="ListParagraph"/>
        <w:widowControl/>
        <w:numPr>
          <w:ilvl w:val="0"/>
          <w:numId w:val="4"/>
        </w:numPr>
        <w:autoSpaceDE/>
        <w:autoSpaceDN/>
        <w:spacing w:before="0" w:after="200" w:line="276" w:lineRule="auto"/>
        <w:contextualSpacing/>
        <w:jc w:val="both"/>
        <w:rPr>
          <w:rFonts w:asciiTheme="minorHAnsi" w:hAnsiTheme="minorHAnsi" w:cstheme="minorHAnsi"/>
          <w:lang/>
        </w:rPr>
      </w:pP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>да је Наручилац</w:t>
      </w:r>
      <w:r w:rsidR="009E6BBF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 </w:t>
      </w: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спровео отворени поступак јавне набавке добара бр. </w:t>
      </w:r>
      <w:r w:rsidR="009E6BBF">
        <w:rPr>
          <w:rFonts w:asciiTheme="minorHAnsi" w:eastAsia="Arial Unicode MS" w:hAnsiTheme="minorHAnsi" w:cstheme="minorHAnsi"/>
          <w:kern w:val="2"/>
          <w:lang w:val="ru-RU" w:eastAsia="ar-SA"/>
        </w:rPr>
        <w:t>17</w:t>
      </w:r>
      <w:r w:rsidRPr="00A13955">
        <w:rPr>
          <w:rFonts w:asciiTheme="minorHAnsi" w:eastAsia="Arial Unicode MS" w:hAnsiTheme="minorHAnsi" w:cstheme="minorHAnsi"/>
          <w:kern w:val="2"/>
          <w:lang w:eastAsia="ar-SA"/>
        </w:rPr>
        <w:t>/</w:t>
      </w:r>
      <w:r w:rsidR="009E6BBF">
        <w:rPr>
          <w:rFonts w:asciiTheme="minorHAnsi" w:eastAsia="Arial Unicode MS" w:hAnsiTheme="minorHAnsi" w:cstheme="minorHAnsi"/>
          <w:kern w:val="2"/>
          <w:lang w:eastAsia="ar-SA"/>
        </w:rPr>
        <w:t xml:space="preserve">2023 </w:t>
      </w:r>
      <w:r w:rsidRPr="00A13955">
        <w:rPr>
          <w:rFonts w:asciiTheme="minorHAnsi" w:hAnsiTheme="minorHAnsi" w:cstheme="minorHAnsi"/>
          <w:bCs/>
          <w:lang w:val="sr-Cyrl-CS"/>
        </w:rPr>
        <w:t>за набавку</w:t>
      </w:r>
      <w:r w:rsidRPr="00A13955">
        <w:rPr>
          <w:rFonts w:asciiTheme="minorHAnsi" w:hAnsiTheme="minorHAnsi" w:cstheme="minorHAnsi"/>
          <w:lang w:val="sr-Cyrl-CS"/>
        </w:rPr>
        <w:t xml:space="preserve"> добара – </w:t>
      </w:r>
      <w:r w:rsidRPr="00A13955">
        <w:rPr>
          <w:rFonts w:asciiTheme="minorHAnsi" w:hAnsiTheme="minorHAnsi" w:cstheme="minorHAnsi"/>
        </w:rPr>
        <w:t>котао</w:t>
      </w:r>
      <w:r w:rsidR="009E6BBF">
        <w:rPr>
          <w:rFonts w:asciiTheme="minorHAnsi" w:hAnsiTheme="minorHAnsi" w:cstheme="minorHAnsi"/>
          <w:lang/>
        </w:rPr>
        <w:t xml:space="preserve"> </w:t>
      </w:r>
      <w:r w:rsidRPr="00A13955">
        <w:rPr>
          <w:rFonts w:asciiTheme="minorHAnsi" w:hAnsiTheme="minorHAnsi" w:cstheme="minorHAnsi"/>
        </w:rPr>
        <w:t>за</w:t>
      </w:r>
      <w:r w:rsidR="009E6BBF">
        <w:rPr>
          <w:rFonts w:asciiTheme="minorHAnsi" w:hAnsiTheme="minorHAnsi" w:cstheme="minorHAnsi"/>
          <w:lang/>
        </w:rPr>
        <w:t xml:space="preserve"> </w:t>
      </w:r>
      <w:r w:rsidRPr="00A13955">
        <w:rPr>
          <w:rFonts w:asciiTheme="minorHAnsi" w:hAnsiTheme="minorHAnsi" w:cstheme="minorHAnsi"/>
        </w:rPr>
        <w:t>централно</w:t>
      </w:r>
      <w:r w:rsidR="009E6BBF">
        <w:rPr>
          <w:rFonts w:asciiTheme="minorHAnsi" w:hAnsiTheme="minorHAnsi" w:cstheme="minorHAnsi"/>
          <w:lang/>
        </w:rPr>
        <w:t xml:space="preserve"> </w:t>
      </w:r>
      <w:r w:rsidRPr="00A13955">
        <w:rPr>
          <w:rFonts w:asciiTheme="minorHAnsi" w:hAnsiTheme="minorHAnsi" w:cstheme="minorHAnsi"/>
        </w:rPr>
        <w:t>грејање</w:t>
      </w:r>
      <w:r w:rsidR="009E6BBF">
        <w:rPr>
          <w:rFonts w:asciiTheme="minorHAnsi" w:hAnsiTheme="minorHAnsi" w:cstheme="minorHAnsi"/>
          <w:lang/>
        </w:rPr>
        <w:t xml:space="preserve"> </w:t>
      </w:r>
      <w:r w:rsidRPr="00A13955">
        <w:rPr>
          <w:rFonts w:asciiTheme="minorHAnsi" w:hAnsiTheme="minorHAnsi" w:cstheme="minorHAnsi"/>
          <w:lang/>
        </w:rPr>
        <w:t xml:space="preserve">на </w:t>
      </w:r>
      <w:r w:rsidR="009E6BBF">
        <w:rPr>
          <w:rFonts w:asciiTheme="minorHAnsi" w:hAnsiTheme="minorHAnsi" w:cstheme="minorHAnsi"/>
          <w:lang/>
        </w:rPr>
        <w:t xml:space="preserve">гас </w:t>
      </w:r>
      <w:r w:rsidRPr="00A13955">
        <w:rPr>
          <w:rFonts w:asciiTheme="minorHAnsi" w:hAnsiTheme="minorHAnsi" w:cstheme="minorHAnsi"/>
          <w:lang/>
        </w:rPr>
        <w:t xml:space="preserve"> за потребе </w:t>
      </w:r>
      <w:r w:rsidR="009E6BBF">
        <w:rPr>
          <w:rFonts w:asciiTheme="minorHAnsi" w:hAnsiTheme="minorHAnsi" w:cstheme="minorHAnsi"/>
          <w:iCs/>
          <w:lang/>
        </w:rPr>
        <w:t>Општинске управе Нова Црња</w:t>
      </w:r>
      <w:r w:rsidRPr="00A13955">
        <w:rPr>
          <w:rFonts w:asciiTheme="minorHAnsi" w:hAnsiTheme="minorHAnsi" w:cstheme="minorHAnsi"/>
          <w:lang/>
        </w:rPr>
        <w:t>.</w:t>
      </w:r>
    </w:p>
    <w:p w:rsidR="00253748" w:rsidRPr="00A13955" w:rsidRDefault="00253748" w:rsidP="00253748">
      <w:pPr>
        <w:pStyle w:val="ListParagraph"/>
        <w:widowControl/>
        <w:numPr>
          <w:ilvl w:val="0"/>
          <w:numId w:val="4"/>
        </w:numPr>
        <w:tabs>
          <w:tab w:val="left" w:pos="567"/>
        </w:tabs>
        <w:suppressAutoHyphens/>
        <w:autoSpaceDE/>
        <w:autoSpaceDN/>
        <w:spacing w:before="0"/>
        <w:contextualSpacing/>
        <w:jc w:val="both"/>
        <w:rPr>
          <w:rFonts w:asciiTheme="minorHAnsi" w:eastAsia="Arial Unicode MS" w:hAnsiTheme="minorHAnsi" w:cstheme="minorHAnsi"/>
          <w:i/>
          <w:iCs/>
          <w:kern w:val="2"/>
          <w:lang w:val="sr-Cyrl-CS" w:eastAsia="ar-SA"/>
        </w:rPr>
      </w:pP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     да је Понуђач </w:t>
      </w:r>
      <w:r w:rsidRPr="00A13955">
        <w:rPr>
          <w:rFonts w:asciiTheme="minorHAnsi" w:eastAsia="Arial Unicode MS" w:hAnsiTheme="minorHAnsi" w:cstheme="minorHAnsi"/>
          <w:kern w:val="2"/>
          <w:lang w:eastAsia="ar-SA"/>
        </w:rPr>
        <w:t>добара</w:t>
      </w: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 доставио понуду број _______од _______ године која у потпуности одговара спецификацији из конкурсне документације.</w:t>
      </w:r>
    </w:p>
    <w:p w:rsidR="00253748" w:rsidRPr="00A13955" w:rsidRDefault="00253748" w:rsidP="00253748">
      <w:pPr>
        <w:pStyle w:val="ListParagraph"/>
        <w:widowControl/>
        <w:numPr>
          <w:ilvl w:val="0"/>
          <w:numId w:val="4"/>
        </w:numPr>
        <w:suppressAutoHyphens/>
        <w:autoSpaceDE/>
        <w:autoSpaceDN/>
        <w:spacing w:before="0"/>
        <w:contextualSpacing/>
        <w:jc w:val="both"/>
        <w:rPr>
          <w:rFonts w:asciiTheme="minorHAnsi" w:hAnsiTheme="minorHAnsi" w:cstheme="minorHAnsi"/>
          <w:lang w:val="sr-Cyrl-CS" w:eastAsia="ar-SA"/>
        </w:rPr>
      </w:pP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>да је Наручилац добара на основу понуде Понуђача и Одлуке о додели уговора</w:t>
      </w:r>
      <w:r w:rsidR="009E6BBF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 </w:t>
      </w:r>
      <w:r w:rsidRPr="00A13955">
        <w:rPr>
          <w:rFonts w:asciiTheme="minorHAnsi" w:eastAsia="Arial Unicode MS" w:hAnsiTheme="minorHAnsi" w:cstheme="minorHAnsi"/>
          <w:kern w:val="2"/>
          <w:lang w:eastAsia="ar-SA"/>
        </w:rPr>
        <w:t>број ________</w:t>
      </w:r>
      <w:r w:rsidR="009E6BBF">
        <w:rPr>
          <w:rFonts w:asciiTheme="minorHAnsi" w:eastAsia="Arial Unicode MS" w:hAnsiTheme="minorHAnsi" w:cstheme="minorHAnsi"/>
          <w:kern w:val="2"/>
          <w:lang w:eastAsia="ar-SA"/>
        </w:rPr>
        <w:t xml:space="preserve"> </w:t>
      </w:r>
      <w:r w:rsidRPr="00A13955">
        <w:rPr>
          <w:rFonts w:asciiTheme="minorHAnsi" w:eastAsia="Arial Unicode MS" w:hAnsiTheme="minorHAnsi" w:cstheme="minorHAnsi"/>
          <w:kern w:val="2"/>
          <w:lang w:eastAsia="ar-SA"/>
        </w:rPr>
        <w:t>од</w:t>
      </w:r>
      <w:r w:rsidR="009E6BBF">
        <w:rPr>
          <w:rFonts w:asciiTheme="minorHAnsi" w:eastAsia="Arial Unicode MS" w:hAnsiTheme="minorHAnsi" w:cstheme="minorHAnsi"/>
          <w:kern w:val="2"/>
          <w:lang w:eastAsia="ar-SA"/>
        </w:rPr>
        <w:t xml:space="preserve"> </w:t>
      </w:r>
      <w:r w:rsidRPr="00A13955">
        <w:rPr>
          <w:rFonts w:asciiTheme="minorHAnsi" w:eastAsia="Arial Unicode MS" w:hAnsiTheme="minorHAnsi" w:cstheme="minorHAnsi"/>
          <w:kern w:val="2"/>
          <w:lang w:eastAsia="ar-SA"/>
        </w:rPr>
        <w:t xml:space="preserve"> _______ </w:t>
      </w:r>
      <w:r w:rsidRPr="00A13955">
        <w:rPr>
          <w:rFonts w:asciiTheme="minorHAnsi" w:eastAsia="Arial Unicode MS" w:hAnsiTheme="minorHAnsi" w:cstheme="minorHAnsi"/>
          <w:kern w:val="2"/>
          <w:lang w:val="ru-RU" w:eastAsia="ar-SA"/>
        </w:rPr>
        <w:t xml:space="preserve">године изабрао Понуђача добара </w:t>
      </w:r>
      <w:r w:rsidRPr="00A13955">
        <w:rPr>
          <w:rFonts w:asciiTheme="minorHAnsi" w:hAnsiTheme="minorHAnsi" w:cstheme="minorHAnsi"/>
          <w:lang w:val="sr-Cyrl-CS"/>
        </w:rPr>
        <w:t xml:space="preserve">– </w:t>
      </w:r>
      <w:r w:rsidRPr="00A13955">
        <w:rPr>
          <w:rFonts w:asciiTheme="minorHAnsi" w:hAnsiTheme="minorHAnsi" w:cstheme="minorHAnsi"/>
          <w:lang/>
        </w:rPr>
        <w:t>K</w:t>
      </w:r>
      <w:r w:rsidRPr="00A13955">
        <w:rPr>
          <w:rFonts w:asciiTheme="minorHAnsi" w:hAnsiTheme="minorHAnsi" w:cstheme="minorHAnsi"/>
          <w:lang/>
        </w:rPr>
        <w:t xml:space="preserve">отла за централно грејање на </w:t>
      </w:r>
      <w:r w:rsidR="009E6BBF">
        <w:rPr>
          <w:rFonts w:asciiTheme="minorHAnsi" w:hAnsiTheme="minorHAnsi" w:cstheme="minorHAnsi"/>
          <w:lang/>
        </w:rPr>
        <w:t>гас</w:t>
      </w:r>
      <w:r w:rsidRPr="00A13955">
        <w:rPr>
          <w:rFonts w:asciiTheme="minorHAnsi" w:hAnsiTheme="minorHAnsi" w:cstheme="minorHAnsi"/>
          <w:lang/>
        </w:rPr>
        <w:t>.</w:t>
      </w:r>
      <w:r w:rsidRPr="00A13955">
        <w:rPr>
          <w:rFonts w:asciiTheme="minorHAnsi" w:hAnsiTheme="minorHAnsi" w:cstheme="minorHAnsi"/>
          <w:lang w:val="sr-Cyrl-CS" w:eastAsia="ar-SA"/>
        </w:rPr>
        <w:tab/>
      </w:r>
      <w:r w:rsidRPr="00A13955">
        <w:rPr>
          <w:rFonts w:asciiTheme="minorHAnsi" w:hAnsiTheme="minorHAnsi" w:cstheme="minorHAnsi"/>
          <w:lang w:val="sr-Cyrl-CS" w:eastAsia="ar-SA"/>
        </w:rPr>
        <w:tab/>
      </w:r>
      <w:r w:rsidRPr="00A13955">
        <w:rPr>
          <w:rFonts w:asciiTheme="minorHAnsi" w:hAnsiTheme="minorHAnsi" w:cstheme="minorHAnsi"/>
          <w:lang w:val="sr-Cyrl-CS" w:eastAsia="ar-SA"/>
        </w:rPr>
        <w:tab/>
      </w:r>
      <w:r w:rsidRPr="00A13955">
        <w:rPr>
          <w:rFonts w:asciiTheme="minorHAnsi" w:hAnsiTheme="minorHAnsi" w:cstheme="minorHAnsi"/>
          <w:lang w:val="sr-Cyrl-CS" w:eastAsia="ar-SA"/>
        </w:rPr>
        <w:tab/>
      </w:r>
      <w:r w:rsidRPr="00A13955">
        <w:rPr>
          <w:rFonts w:asciiTheme="minorHAnsi" w:hAnsiTheme="minorHAnsi" w:cstheme="minorHAnsi"/>
          <w:lang w:val="sr-Cyrl-CS" w:eastAsia="ar-SA"/>
        </w:rPr>
        <w:tab/>
      </w:r>
    </w:p>
    <w:p w:rsidR="003E097F" w:rsidRPr="005B7EA8" w:rsidRDefault="003E097F" w:rsidP="003E097F">
      <w:pPr>
        <w:widowControl/>
        <w:suppressAutoHyphens/>
        <w:autoSpaceDE/>
        <w:autoSpaceDN/>
        <w:spacing w:before="240" w:after="240" w:line="100" w:lineRule="atLeast"/>
        <w:jc w:val="center"/>
        <w:rPr>
          <w:rFonts w:asciiTheme="minorHAnsi" w:eastAsia="Arial Unicode MS" w:hAnsiTheme="minorHAnsi" w:cstheme="minorHAnsi"/>
          <w:b/>
          <w:bCs/>
          <w:color w:val="000000"/>
          <w:kern w:val="1"/>
          <w:lang w:val="ru-RU" w:eastAsia="zh-CN"/>
        </w:rPr>
      </w:pPr>
      <w:r w:rsidRPr="005B7EA8">
        <w:rPr>
          <w:rFonts w:asciiTheme="minorHAnsi" w:eastAsia="Arial Unicode MS" w:hAnsiTheme="minorHAnsi" w:cstheme="minorHAnsi"/>
          <w:b/>
          <w:bCs/>
          <w:color w:val="000000"/>
          <w:kern w:val="1"/>
          <w:lang w:val="ru-RU" w:eastAsia="zh-CN"/>
        </w:rPr>
        <w:t xml:space="preserve">Предмет уговора </w:t>
      </w:r>
    </w:p>
    <w:p w:rsidR="003E097F" w:rsidRPr="005B7EA8" w:rsidRDefault="003E097F" w:rsidP="003E097F">
      <w:pPr>
        <w:widowControl/>
        <w:suppressAutoHyphens/>
        <w:autoSpaceDE/>
        <w:autoSpaceDN/>
        <w:spacing w:before="280" w:after="280" w:line="100" w:lineRule="atLeast"/>
        <w:jc w:val="center"/>
        <w:rPr>
          <w:rFonts w:asciiTheme="minorHAnsi" w:eastAsia="Arial Unicode MS" w:hAnsiTheme="minorHAnsi" w:cstheme="minorHAnsi"/>
          <w:b/>
          <w:bCs/>
          <w:color w:val="000000"/>
          <w:kern w:val="1"/>
          <w:lang w:val="ru-RU" w:eastAsia="zh-CN"/>
        </w:rPr>
      </w:pPr>
      <w:r w:rsidRPr="005B7EA8">
        <w:rPr>
          <w:rFonts w:asciiTheme="minorHAnsi" w:eastAsia="Arial Unicode MS" w:hAnsiTheme="minorHAnsi" w:cstheme="minorHAnsi"/>
          <w:b/>
          <w:bCs/>
          <w:color w:val="000000"/>
          <w:kern w:val="1"/>
          <w:lang w:val="ru-RU" w:eastAsia="zh-CN"/>
        </w:rPr>
        <w:t>Члан 1.</w:t>
      </w:r>
    </w:p>
    <w:p w:rsidR="003E097F" w:rsidRPr="005B7EA8" w:rsidRDefault="003E097F" w:rsidP="003E097F">
      <w:pPr>
        <w:widowControl/>
        <w:suppressAutoHyphens/>
        <w:autoSpaceDE/>
        <w:autoSpaceDN/>
        <w:spacing w:before="280" w:after="280" w:line="100" w:lineRule="atLeast"/>
        <w:jc w:val="both"/>
        <w:rPr>
          <w:rFonts w:asciiTheme="minorHAnsi" w:eastAsia="Arial Unicode MS" w:hAnsiTheme="minorHAnsi" w:cstheme="minorHAnsi"/>
          <w:b/>
          <w:color w:val="000000"/>
          <w:kern w:val="1"/>
          <w:lang w:eastAsia="hr-HR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>Овим уговором Уговорне стране уређују права, обавезе и одговорности у погл</w:t>
      </w:r>
      <w:r w:rsidR="009E6BBF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>еду набавке и уградње котла на гас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 xml:space="preserve">, капацитета котла </w:t>
      </w:r>
      <w:r w:rsidR="009E6BBF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>48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 xml:space="preserve"> кW, комплет са осталом опремом, са припадајућим радовима, обуком зап</w:t>
      </w:r>
      <w:r w:rsidR="009E6BBF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 xml:space="preserve">ослених и пуштањем у рад а све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 xml:space="preserve">у складу са конкурсном документацијом и понудом Извршиоца набавке број ________________ од _______________ године, који чине саставни </w:t>
      </w:r>
      <w:r w:rsidR="004C7C83" w:rsidRPr="005B7EA8">
        <w:rPr>
          <w:rFonts w:asciiTheme="minorHAnsi" w:eastAsia="Arial Unicode MS" w:hAnsiTheme="minorHAnsi" w:cstheme="minorHAnsi"/>
          <w:color w:val="000000"/>
          <w:kern w:val="1"/>
          <w:lang w:val="ru-RU" w:eastAsia="zh-CN"/>
        </w:rPr>
        <w:t>део овог уговора.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ru-RU" w:eastAsia="hr-HR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ru-RU" w:eastAsia="hr-HR"/>
        </w:rPr>
        <w:t xml:space="preserve">Цена уговореног добра 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ru-RU" w:eastAsia="hr-HR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color w:val="000000"/>
          <w:kern w:val="1"/>
          <w:lang w:val="ru-RU" w:eastAsia="hr-HR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ru-RU" w:eastAsia="hr-HR"/>
        </w:rPr>
        <w:t>Члан 2.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ru-RU" w:eastAsia="hr-HR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Укупна уговорена цена за извршење набавке из Члана 1. овог уговора износи: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__________________________________________   динара без ПДВ-а односно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 __________________________________________  динара са ПДВ-ом.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ab/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У цену су урачунати сви трошкови: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- набавке са транспортом и свим зависним трошковима (као на пример транспорт унутрашњи и спољашњи  и остало), 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lastRenderedPageBreak/>
        <w:t>-  инсталације и пуштања у рад уређаја, у складу са конкурсном документацијом и</w:t>
      </w:r>
    </w:p>
    <w:p w:rsidR="003E097F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-  обука запослених.</w:t>
      </w:r>
    </w:p>
    <w:p w:rsidR="00345537" w:rsidRPr="005B7EA8" w:rsidRDefault="00345537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color w:val="000000"/>
          <w:kern w:val="1"/>
          <w:lang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Уговорене ц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ене су фиксне и непромењиве. 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hr-HR"/>
        </w:rPr>
      </w:pPr>
    </w:p>
    <w:p w:rsidR="003E097F" w:rsidRPr="005B7EA8" w:rsidRDefault="003E097F" w:rsidP="00345537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color w:val="000000"/>
          <w:kern w:val="1"/>
          <w:lang w:val="de-DE" w:eastAsia="hr-HR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hr-HR"/>
        </w:rPr>
        <w:t>Плаћање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de-DE" w:eastAsia="hr-HR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de-DE" w:eastAsia="hr-HR"/>
        </w:rPr>
        <w:t xml:space="preserve">Члан </w:t>
      </w: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hr-HR"/>
        </w:rPr>
        <w:t>3</w:t>
      </w: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de-DE" w:eastAsia="hr-HR"/>
        </w:rPr>
        <w:t>.</w:t>
      </w:r>
    </w:p>
    <w:p w:rsidR="003E097F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kern w:val="1"/>
          <w:lang w:val="sr-Cyrl-CS" w:eastAsia="ar-SA"/>
        </w:rPr>
      </w:pPr>
      <w:r w:rsidRPr="00D63116">
        <w:rPr>
          <w:rFonts w:asciiTheme="minorHAnsi" w:eastAsia="Arial Unicode MS" w:hAnsiTheme="minorHAnsi" w:cstheme="minorHAnsi"/>
          <w:bCs/>
          <w:color w:val="000000"/>
          <w:kern w:val="1"/>
          <w:lang w:val="de-DE" w:eastAsia="hr-HR"/>
        </w:rPr>
        <w:t>Наручилац је дужан да плаћање</w:t>
      </w:r>
      <w:r w:rsidR="009E6BBF">
        <w:rPr>
          <w:rFonts w:asciiTheme="minorHAnsi" w:eastAsia="Arial Unicode MS" w:hAnsiTheme="minorHAnsi" w:cstheme="minorHAnsi"/>
          <w:bCs/>
          <w:color w:val="000000"/>
          <w:kern w:val="1"/>
          <w:lang w:eastAsia="hr-HR"/>
        </w:rPr>
        <w:t xml:space="preserve"> 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>уговорене вредности изврши по испостављеној фактури, сачињеној на основу оверене грађевинске документације</w:t>
      </w:r>
      <w:r w:rsidR="009E6BBF">
        <w:rPr>
          <w:rFonts w:asciiTheme="minorHAnsi" w:eastAsia="Arial Unicode MS" w:hAnsiTheme="minorHAnsi" w:cstheme="minorHAnsi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>уграђене опреме и изведених радова и потписане од стране стручног надзора (овл</w:t>
      </w:r>
      <w:r w:rsidR="00284378">
        <w:rPr>
          <w:rFonts w:asciiTheme="minorHAnsi" w:eastAsia="Arial Unicode MS" w:hAnsiTheme="minorHAnsi" w:cstheme="minorHAnsi"/>
          <w:kern w:val="1"/>
          <w:lang w:val="sr-Cyrl-CS" w:eastAsia="ar-SA"/>
        </w:rPr>
        <w:t>ашћеног представника наручиоца)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 xml:space="preserve"> и јединичне цене из усвојене понуде бр. _____  од _________  у року до 45 календарских дана од дана пријема фактуре Изабраног понуђача.</w:t>
      </w:r>
    </w:p>
    <w:p w:rsidR="003069BA" w:rsidRPr="005B7EA8" w:rsidRDefault="003069BA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kern w:val="1"/>
          <w:lang w:val="sr-Cyrl-CS" w:eastAsia="ar-SA"/>
        </w:rPr>
      </w:pPr>
    </w:p>
    <w:p w:rsidR="003E097F" w:rsidRDefault="003E097F" w:rsidP="003E097F">
      <w:pPr>
        <w:widowControl/>
        <w:tabs>
          <w:tab w:val="left" w:pos="414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 xml:space="preserve">Наручилац се обавезује да уплату изврши на рачун извођача радова бр. </w:t>
      </w:r>
      <w:r w:rsidRPr="005B7EA8">
        <w:rPr>
          <w:rFonts w:asciiTheme="minorHAnsi" w:eastAsia="Arial Unicode MS" w:hAnsiTheme="minorHAnsi" w:cstheme="minorHAnsi"/>
          <w:kern w:val="1"/>
          <w:lang w:val="sr-Latn-CS" w:eastAsia="ar-SA"/>
        </w:rPr>
        <w:t xml:space="preserve">__________________________  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 xml:space="preserve">код банке </w:t>
      </w:r>
      <w:r w:rsidRPr="005B7EA8">
        <w:rPr>
          <w:rFonts w:asciiTheme="minorHAnsi" w:eastAsia="Arial Unicode MS" w:hAnsiTheme="minorHAnsi" w:cstheme="minorHAnsi"/>
          <w:kern w:val="1"/>
          <w:lang w:val="sr-Latn-CS" w:eastAsia="ar-SA"/>
        </w:rPr>
        <w:t>__________________________ .</w:t>
      </w:r>
    </w:p>
    <w:p w:rsidR="003069BA" w:rsidRPr="005B7EA8" w:rsidRDefault="003069BA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FF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>Комплетну неопходну документацију: листове грађевинске књиге, одговарајуће атесте за уграђену опрему и материјал и другу документацију Изабрани понуђач доставља стручном надзору који ту документацију чува до примопредаје и коначног обрачуна, у супротном се неће извршити плаћање тих позиција, што Изабрани понуђач признаје без права приговора.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iCs/>
          <w:color w:val="000000"/>
          <w:kern w:val="1"/>
          <w:lang w:val="sr-Latn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Latn-CS" w:eastAsia="ar-SA"/>
        </w:rPr>
        <w:t xml:space="preserve">Члан </w:t>
      </w: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Cyrl-CS" w:eastAsia="ar-SA"/>
        </w:rPr>
        <w:t>4</w:t>
      </w: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Latn-CS" w:eastAsia="ar-SA"/>
        </w:rPr>
        <w:t>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iCs/>
          <w:color w:val="000000"/>
          <w:kern w:val="1"/>
          <w:lang w:val="sr-Latn-CS" w:eastAsia="ar-SA"/>
        </w:rPr>
      </w:pPr>
    </w:p>
    <w:p w:rsidR="003E097F" w:rsidRDefault="003E097F" w:rsidP="003069BA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iCs/>
          <w:color w:val="000000"/>
          <w:kern w:val="1"/>
          <w:lang w:val="sr-Latn-CS" w:eastAsia="ar-SA"/>
        </w:rPr>
        <w:tab/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Рок за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  <w:t xml:space="preserve"> набавку, уградњу котл</w:t>
      </w:r>
      <w:r w:rsidR="00EA04AE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а</w:t>
      </w:r>
      <w:r w:rsidR="008F5869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комплет са осталом опремом, са припадајућим радовима на уградњи нов</w:t>
      </w:r>
      <w:r w:rsidR="00EA04AE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ог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котла, обуком запослених и пуштањем у рад, не може бити дужи од 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6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0 дана од дана закључења уговора.</w:t>
      </w:r>
    </w:p>
    <w:p w:rsidR="003069BA" w:rsidRPr="005B7EA8" w:rsidRDefault="003069BA" w:rsidP="003069BA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iCs/>
          <w:color w:val="000000"/>
          <w:kern w:val="1"/>
          <w:lang w:val="sr-Latn-CS" w:eastAsia="ar-SA"/>
        </w:rPr>
      </w:pPr>
    </w:p>
    <w:p w:rsidR="003E097F" w:rsidRDefault="003E097F" w:rsidP="003069BA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Рок</w:t>
      </w:r>
      <w:r w:rsidR="008F5869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 xml:space="preserve">за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набавку, </w:t>
      </w:r>
      <w:r w:rsidRPr="009C6CD2">
        <w:rPr>
          <w:rFonts w:asciiTheme="minorHAnsi" w:eastAsia="Arial Unicode MS" w:hAnsiTheme="minorHAnsi" w:cstheme="minorHAnsi"/>
          <w:color w:val="000000" w:themeColor="text1"/>
          <w:kern w:val="1"/>
          <w:lang w:val="sr-Cyrl-CS" w:eastAsia="ar-SA"/>
        </w:rPr>
        <w:t>уградњу котл</w:t>
      </w:r>
      <w:r w:rsidR="003069BA" w:rsidRPr="009C6CD2">
        <w:rPr>
          <w:rFonts w:asciiTheme="minorHAnsi" w:eastAsia="Arial Unicode MS" w:hAnsiTheme="minorHAnsi" w:cstheme="minorHAnsi"/>
          <w:color w:val="000000" w:themeColor="text1"/>
          <w:kern w:val="1"/>
          <w:lang w:val="sr-Cyrl-CS" w:eastAsia="ar-SA"/>
        </w:rPr>
        <w:t>а</w:t>
      </w:r>
      <w:r w:rsidRPr="009C6CD2">
        <w:rPr>
          <w:rFonts w:asciiTheme="minorHAnsi" w:eastAsia="Arial Unicode MS" w:hAnsiTheme="minorHAnsi" w:cstheme="minorHAnsi"/>
          <w:color w:val="000000" w:themeColor="text1"/>
          <w:kern w:val="1"/>
          <w:lang w:val="sr-Cyrl-CS" w:eastAsia="ar-SA"/>
        </w:rPr>
        <w:t xml:space="preserve"> са гориоником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 комплет са осталом опремом, са припадајућим радовима на уградњи нов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ог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котл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, обуком запослених и пуштањем у рад се продужава на захтев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Изабраног понуђача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а  није изазван кривицом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Изабраног понуђача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и то у случају елементарних непогода и дејстава више силе.</w:t>
      </w:r>
    </w:p>
    <w:p w:rsidR="003069BA" w:rsidRPr="005B7EA8" w:rsidRDefault="003069BA" w:rsidP="003069BA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Default="003069BA" w:rsidP="003069BA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 w:rsidR="003E097F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Захтев за продужење рока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Изабрани понуђач </w:t>
      </w:r>
      <w:r w:rsidR="003E097F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писмено подноси Наручиоцу у року од два дана од сазнања за околност.</w:t>
      </w:r>
    </w:p>
    <w:p w:rsidR="003069BA" w:rsidRPr="005B7EA8" w:rsidRDefault="003069BA" w:rsidP="003069BA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069BA" w:rsidRDefault="003E097F" w:rsidP="003069BA">
      <w:pPr>
        <w:widowControl/>
        <w:tabs>
          <w:tab w:val="left" w:pos="360"/>
        </w:tabs>
        <w:suppressAutoHyphens/>
        <w:autoSpaceDE/>
        <w:autoSpaceDN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Уговорени рок је продужен када уговорене стране у форми Анекса овог Уговора о томе постигну писмени споразум.    </w:t>
      </w:r>
    </w:p>
    <w:p w:rsidR="003E097F" w:rsidRPr="005B7EA8" w:rsidRDefault="003E097F" w:rsidP="003069BA">
      <w:pPr>
        <w:widowControl/>
        <w:tabs>
          <w:tab w:val="left" w:pos="360"/>
        </w:tabs>
        <w:suppressAutoHyphens/>
        <w:autoSpaceDE/>
        <w:autoSpaceDN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069BA">
      <w:pPr>
        <w:widowControl/>
        <w:tabs>
          <w:tab w:val="left" w:pos="360"/>
        </w:tabs>
        <w:suppressAutoHyphens/>
        <w:autoSpaceDE/>
        <w:autoSpaceDN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Ако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Изабрани понуђач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падне у доцњу са извођењем радова, нема право на продужење уговореног рока због околности које су настале у време доцње.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Cs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Cyrl-CS" w:eastAsia="ar-SA"/>
        </w:rPr>
        <w:t>Члан5</w:t>
      </w: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Latn-CS" w:eastAsia="ar-SA"/>
        </w:rPr>
        <w:t>.</w:t>
      </w:r>
    </w:p>
    <w:p w:rsidR="003E097F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Уколико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Изабрани понуђач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не изврши</w:t>
      </w:r>
      <w:r w:rsidR="008F5869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набавку, уградњу котл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 комплет са осталом опремом, са припадајућим радовима на уградњи нов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eastAsia="ar-SA"/>
        </w:rPr>
        <w:t>ог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котла, обуком запослених и пуштањем у рад у уговореном року, дужан је да плати Наручиоцу уговорну казну у висини од 0,5% од укупне уговорене вредности за сваки дан закашњења, с тим што укупни износ казне не може бити већи од 10% од вредности укупно уговорених радова.</w:t>
      </w:r>
    </w:p>
    <w:p w:rsidR="003069BA" w:rsidRPr="005B7EA8" w:rsidRDefault="003069BA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Наплату уговорене казне Наручилац ће извршити, без претходног пристанка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Изабраног понуђача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умањењем рачуна наведеног коначном рачуну.</w:t>
      </w:r>
    </w:p>
    <w:p w:rsidR="008F5869" w:rsidRPr="005B7EA8" w:rsidRDefault="008F5869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Cs/>
          <w:iCs/>
          <w:color w:val="000000"/>
          <w:kern w:val="1"/>
          <w:lang w:val="sr-Cyrl-CS" w:eastAsia="ar-SA"/>
        </w:rPr>
      </w:pPr>
    </w:p>
    <w:p w:rsidR="003E097F" w:rsidRPr="00D02C24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 w:themeColor="text1"/>
          <w:kern w:val="1"/>
          <w:lang w:val="sr-Cyrl-CS" w:eastAsia="ar-SA"/>
        </w:rPr>
      </w:pPr>
      <w:r w:rsidRPr="00D02C24">
        <w:rPr>
          <w:rFonts w:asciiTheme="minorHAnsi" w:eastAsia="Arial Unicode MS" w:hAnsiTheme="minorHAnsi" w:cstheme="minorHAnsi"/>
          <w:b/>
          <w:color w:val="000000" w:themeColor="text1"/>
          <w:kern w:val="1"/>
          <w:lang w:val="sr-Cyrl-CS" w:eastAsia="ar-SA"/>
        </w:rPr>
        <w:lastRenderedPageBreak/>
        <w:t xml:space="preserve">Обавезе </w:t>
      </w:r>
      <w:r w:rsidRPr="00D02C24"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Cyrl-CS" w:eastAsia="ar-SA"/>
        </w:rPr>
        <w:t>Изабраног понуђача</w:t>
      </w:r>
    </w:p>
    <w:p w:rsidR="003E097F" w:rsidRPr="00D02C24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Latn-CS" w:eastAsia="ar-SA"/>
        </w:rPr>
      </w:pPr>
      <w:r w:rsidRPr="00D02C24"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Cyrl-CS" w:eastAsia="ar-SA"/>
        </w:rPr>
        <w:t>Члан</w:t>
      </w:r>
      <w:r w:rsidR="009C6CD2" w:rsidRPr="00D02C24"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Cyrl-CS" w:eastAsia="ar-SA"/>
        </w:rPr>
        <w:t xml:space="preserve"> </w:t>
      </w:r>
      <w:r w:rsidRPr="00D02C24"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Cyrl-CS" w:eastAsia="ar-SA"/>
        </w:rPr>
        <w:t>6</w:t>
      </w:r>
      <w:r w:rsidRPr="00D02C24">
        <w:rPr>
          <w:rFonts w:asciiTheme="minorHAnsi" w:eastAsia="Arial Unicode MS" w:hAnsiTheme="minorHAnsi" w:cstheme="minorHAnsi"/>
          <w:b/>
          <w:bCs/>
          <w:iCs/>
          <w:color w:val="000000" w:themeColor="text1"/>
          <w:kern w:val="1"/>
          <w:lang w:val="sr-Latn-CS" w:eastAsia="ar-SA"/>
        </w:rPr>
        <w:t>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Изабрани понуђач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се обавезује да</w:t>
      </w:r>
      <w:r w:rsidR="009C6CD2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набави и угради </w:t>
      </w:r>
      <w:r w:rsidR="003069BA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котао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на </w:t>
      </w:r>
      <w:r w:rsidR="008F5869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гас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, капацитета котла </w:t>
      </w:r>
      <w:r w:rsidR="008F5869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48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кW, са гориоником,  комплет са осталом опремом, са припадајућим радовима на уградњи </w:t>
      </w:r>
      <w:r w:rsidR="00D63116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новог котла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обуком запослених и пуштањем у рад а све  у складу са конкурсном документацијом и понудом Извршиоца набавке и у складу са важећим прописима, техничким прописима и овим уговором, и да по завршетку набавке,</w:t>
      </w:r>
      <w:r w:rsidR="00D50B5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уградње топловодног котла и преда Наручиоцу уговорена добра</w:t>
      </w:r>
      <w:r w:rsidR="00EA04AE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;</w:t>
      </w:r>
    </w:p>
    <w:p w:rsidR="003E097F" w:rsidRPr="005B7EA8" w:rsidRDefault="003E097F" w:rsidP="003E097F">
      <w:pPr>
        <w:widowControl/>
        <w:numPr>
          <w:ilvl w:val="0"/>
          <w:numId w:val="2"/>
        </w:numPr>
        <w:tabs>
          <w:tab w:val="left" w:pos="360"/>
          <w:tab w:val="num" w:pos="1080"/>
        </w:tabs>
        <w:suppressAutoHyphens/>
        <w:autoSpaceDE/>
        <w:autoSpaceDN/>
        <w:spacing w:line="100" w:lineRule="atLeast"/>
        <w:ind w:left="0"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да омогући вршење стручног надзора на објекту;</w:t>
      </w:r>
    </w:p>
    <w:p w:rsidR="003E097F" w:rsidRPr="005B7EA8" w:rsidRDefault="003E097F" w:rsidP="003E097F">
      <w:pPr>
        <w:widowControl/>
        <w:numPr>
          <w:ilvl w:val="0"/>
          <w:numId w:val="2"/>
        </w:numPr>
        <w:tabs>
          <w:tab w:val="left" w:pos="360"/>
          <w:tab w:val="num" w:pos="1080"/>
        </w:tabs>
        <w:suppressAutoHyphens/>
        <w:autoSpaceDE/>
        <w:autoSpaceDN/>
        <w:spacing w:line="100" w:lineRule="atLeast"/>
        <w:ind w:left="0"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да поступи по свим основаним примедбама и захтевима Наручиоца датим на основу извршеног надзора и да у том циљу, у зависности од конкретне ситуације, о свом трошку, изврши поправку или поновно извођење радова, замену набављеног или уграђеног материјала и опреме;</w:t>
      </w:r>
    </w:p>
    <w:p w:rsidR="003E097F" w:rsidRPr="005B7EA8" w:rsidRDefault="003E097F" w:rsidP="003E097F">
      <w:pPr>
        <w:widowControl/>
        <w:numPr>
          <w:ilvl w:val="0"/>
          <w:numId w:val="2"/>
        </w:numPr>
        <w:tabs>
          <w:tab w:val="left" w:pos="360"/>
          <w:tab w:val="num" w:pos="1080"/>
        </w:tabs>
        <w:suppressAutoHyphens/>
        <w:autoSpaceDE/>
        <w:autoSpaceDN/>
        <w:spacing w:line="100" w:lineRule="atLeast"/>
        <w:ind w:left="0"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да уведе у рад више смена, продужи смену или уведе у рад више извођача радова, без права на повећање трошкова или посебне накнаде за то уколико не испуњава предвиђену динамику;</w:t>
      </w:r>
    </w:p>
    <w:p w:rsidR="003E097F" w:rsidRPr="005B7EA8" w:rsidRDefault="003E097F" w:rsidP="003E097F">
      <w:pPr>
        <w:widowControl/>
        <w:numPr>
          <w:ilvl w:val="0"/>
          <w:numId w:val="2"/>
        </w:numPr>
        <w:tabs>
          <w:tab w:val="left" w:pos="360"/>
          <w:tab w:val="num" w:pos="1080"/>
        </w:tabs>
        <w:suppressAutoHyphens/>
        <w:autoSpaceDE/>
        <w:autoSpaceDN/>
        <w:spacing w:line="100" w:lineRule="atLeast"/>
        <w:ind w:left="0"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да сноси трошкове накнадних прегледа комисије за пријем уговореног добра са неопходним радовима уколико се утврде неправилности и недостаци;</w:t>
      </w:r>
    </w:p>
    <w:p w:rsidR="003E097F" w:rsidRPr="005B7EA8" w:rsidRDefault="003E097F" w:rsidP="003E097F">
      <w:pPr>
        <w:widowControl/>
        <w:numPr>
          <w:ilvl w:val="0"/>
          <w:numId w:val="2"/>
        </w:numPr>
        <w:tabs>
          <w:tab w:val="left" w:pos="360"/>
          <w:tab w:val="num" w:pos="1080"/>
        </w:tabs>
        <w:suppressAutoHyphens/>
        <w:autoSpaceDE/>
        <w:autoSpaceDN/>
        <w:spacing w:line="100" w:lineRule="atLeast"/>
        <w:ind w:left="0"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да гарантује квалитет набављеног топловодног котла са уградњом с тим да отклањању недостатка у гарантном року за изведене радове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Изабрани понуђач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мора да поступи у року од 5 дана.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Cs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Обавезе Наручиоца</w:t>
      </w:r>
    </w:p>
    <w:p w:rsidR="003E097F" w:rsidRPr="005B7EA8" w:rsidRDefault="003E097F" w:rsidP="003E097F">
      <w:pPr>
        <w:widowControl/>
        <w:tabs>
          <w:tab w:val="left" w:pos="360"/>
          <w:tab w:val="center" w:pos="5220"/>
          <w:tab w:val="left" w:pos="6714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7.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Наручилац се обавезује да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Изабраном понуђачу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плати уговорену цену под условима и на начин одређен чланом 3. овог Уговора, и да од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Изабраног понуђача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прими наведена добра и радове.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Наручилац ће обезбедити вршење стручног надзора над извршењем уговорених обавеза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Изабраног понуђача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о чему закључује посебан уговор са надзорним органом.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Наручилац се обавезује да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Изабраног понуђача писаним путем позове да изврши уговорне обавезе, одреди почетак радова не уградњи котла и упозна га са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 xml:space="preserve"> местом извршења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 уговорне обавезе</w:t>
      </w:r>
      <w:r w:rsidRPr="005B7EA8">
        <w:rPr>
          <w:rFonts w:asciiTheme="minorHAnsi" w:eastAsia="Arial Unicode MS" w:hAnsiTheme="minorHAnsi" w:cstheme="minorHAnsi"/>
          <w:kern w:val="1"/>
          <w:lang w:val="sr-Cyrl-CS" w:eastAsia="ar-SA"/>
        </w:rPr>
        <w:t>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Cs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Осигурање и гаранција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8.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/>
          <w:bCs/>
          <w:color w:val="000000"/>
          <w:kern w:val="1"/>
          <w:lang w:val="sl-SI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outlineLvl w:val="0"/>
        <w:rPr>
          <w:rFonts w:asciiTheme="minorHAnsi" w:eastAsia="Arial Unicode MS" w:hAnsiTheme="minorHAnsi" w:cstheme="minorHAnsi"/>
          <w:color w:val="000000"/>
          <w:kern w:val="1"/>
          <w:lang w:val="ru-RU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ar-SA"/>
        </w:rPr>
        <w:t xml:space="preserve">Приликом закључења уговора </w:t>
      </w: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Изабрани понуђач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ru-RU" w:eastAsia="ar-SA"/>
        </w:rPr>
        <w:t xml:space="preserve">се обавезује да обезбеди, 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ru-RU" w:eastAsia="ar-SA"/>
        </w:rPr>
      </w:pPr>
    </w:p>
    <w:p w:rsidR="003E097F" w:rsidRPr="005B7EA8" w:rsidRDefault="003E097F" w:rsidP="005B7EA8">
      <w:pPr>
        <w:pStyle w:val="ListParagraph"/>
        <w:widowControl/>
        <w:numPr>
          <w:ilvl w:val="0"/>
          <w:numId w:val="3"/>
        </w:numPr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TimesNewRomanPSMT" w:hAnsiTheme="minorHAnsi" w:cstheme="minorHAnsi"/>
          <w:bCs/>
          <w:iCs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Неопозиву и безусловну </w:t>
      </w: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бланко соло меницу  за добро извршење посла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, плативу на први позив без приговора, роком важности најмање 15 дана дуже од дана истека Уговора.</w:t>
      </w:r>
      <w:r w:rsidR="00D50B5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Као дан истека уговора рачуна се дан примопредаје радова на уградњи. </w:t>
      </w:r>
    </w:p>
    <w:p w:rsidR="00645468" w:rsidRPr="005B7EA8" w:rsidRDefault="00645468" w:rsidP="005B7EA8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7F1F20" w:rsidRDefault="003E097F" w:rsidP="007F1F20">
      <w:pPr>
        <w:pStyle w:val="ListParagraph"/>
        <w:widowControl/>
        <w:numPr>
          <w:ilvl w:val="0"/>
          <w:numId w:val="3"/>
        </w:numPr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7F1F20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Гарантни рок за набављену и уграђену опрему и изведене радове рачуна се од датума примопредаје уговореног добра. Гарантни рок за све коришћене материјале је у складу са гарантним роком произвођача рачунато од датума примопредаје уговореног добра.</w:t>
      </w:r>
    </w:p>
    <w:p w:rsidR="005B7EA8" w:rsidRPr="005B7EA8" w:rsidRDefault="005B7EA8" w:rsidP="005B7EA8">
      <w:pPr>
        <w:pStyle w:val="ListParagraph"/>
        <w:widowControl/>
        <w:tabs>
          <w:tab w:val="left" w:pos="0"/>
        </w:tabs>
        <w:suppressAutoHyphens/>
        <w:autoSpaceDE/>
        <w:autoSpaceDN/>
        <w:spacing w:line="100" w:lineRule="atLeast"/>
        <w:ind w:left="736" w:firstLine="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5B7EA8" w:rsidP="003E097F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 w:rsidR="003E097F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Наручилац има право да тражи продужење гаранције за отклањање недостатака у гарантном року уколико Изабрани понуђач на писмени позив Наручиоца не отклони недостатке у извођењу радова, односно не усклади квалитет материјала и извођење са захтевима Наручиоца.</w:t>
      </w:r>
    </w:p>
    <w:p w:rsidR="005B7EA8" w:rsidRPr="005B7EA8" w:rsidRDefault="005B7EA8" w:rsidP="003E097F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E646BB" w:rsidRPr="005B7EA8" w:rsidRDefault="005B7EA8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 w:rsidR="00E646BB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Извођач се обавезује да на дан примопредаје предмета јавне набавке, преда Наручиоцу средство финансијског обезбеђења за отклањање грешака у гарантном року бланко сопствену меницу, која мора бити евидентирана у Регистру меница и овлашћења Народне банке Србије.</w:t>
      </w:r>
    </w:p>
    <w:p w:rsidR="00E646BB" w:rsidRPr="005B7EA8" w:rsidRDefault="00E646BB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E646BB" w:rsidRDefault="005B7EA8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 w:rsidR="00E646BB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Меница мора бити потписана од стране лица овлашћеног за заступање, а уз исту мора бити достављено попуњено и потписано менично овлашћење-писмо, са назначеним износом од 5% од укупне вредности уговора без пдв-а. Рок важења менице је 5 (пет) дана дужи од гарантног рока.</w:t>
      </w:r>
      <w:r w:rsidR="00D50B5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</w:t>
      </w:r>
      <w:r w:rsidR="00E646BB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Уз меницу мора бити достављена копија картона депонованих потписа, који је издат од стране пословне банке, коју извођач наводи у меничном овлашћењу-писму.</w:t>
      </w:r>
    </w:p>
    <w:p w:rsidR="007F1F20" w:rsidRPr="005B7EA8" w:rsidRDefault="007F1F20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E646BB" w:rsidRPr="005B7EA8" w:rsidRDefault="007F1F20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ab/>
      </w:r>
      <w:r w:rsidR="00E646BB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Наручилац ће уновчити средство финансијског обезбеђења за отклањање грешака у гарантном року, у случају да извођач не  изврши обавезу  отклањања квара, који би могао да умањи могућност коришћења предмета уговора у гарантном року.</w:t>
      </w:r>
    </w:p>
    <w:p w:rsidR="005B7EA8" w:rsidRPr="005B7EA8" w:rsidRDefault="005B7EA8" w:rsidP="00E646BB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 xml:space="preserve">           Гаранцију за отклањање недостатака у гарантном року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Наручилац сме да наплати уколико Изабрани понуђач не отпочне са отклањањем недостатака у року од 5 дана од дана пријема писменог захтева Наручиоца.</w:t>
      </w:r>
    </w:p>
    <w:p w:rsidR="005B7EA8" w:rsidRPr="005B7EA8" w:rsidRDefault="005B7EA8" w:rsidP="003E097F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         У том случају Наручилац може ангажовати другог Извођача радова и недостатке отклонити по тржишним ценама у складу са правним стандардом о пажњи доброг привредника.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Cs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Cs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bCs/>
          <w:iCs/>
          <w:kern w:val="1"/>
          <w:lang w:val="sr-Cyrl-CS" w:eastAsia="ar-SA"/>
        </w:rPr>
        <w:t>Члан9.</w:t>
      </w:r>
    </w:p>
    <w:p w:rsidR="003E097F" w:rsidRPr="005B7EA8" w:rsidRDefault="00DB78A4" w:rsidP="005B7EA8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Гарантни рок за набављену и уграђену опрему и изведене радове износи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  <w:t>____  (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eastAsia="ar-SA"/>
        </w:rPr>
        <w:t xml:space="preserve">минимум две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  <w:t xml:space="preserve">) 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године рачунајући од</w:t>
      </w:r>
      <w:r w:rsidR="00D50B5B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 дана примопредаје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  <w:t xml:space="preserve">. 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З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  <w:t xml:space="preserve">a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 xml:space="preserve"> уграђен материјал важи гарантни рок у складу са условима произвођача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  <w:t xml:space="preserve">, </w:t>
      </w:r>
      <w:r w:rsidR="003E097F"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који тече од дана извршене примпредаје уговореног добра Наручиоцу.</w:t>
      </w:r>
    </w:p>
    <w:p w:rsidR="005B7EA8" w:rsidRPr="005B7EA8" w:rsidRDefault="005B7EA8" w:rsidP="005B7EA8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</w:pPr>
    </w:p>
    <w:p w:rsidR="003E097F" w:rsidRPr="005B7EA8" w:rsidRDefault="003E097F" w:rsidP="005B7EA8">
      <w:pPr>
        <w:widowControl/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bCs/>
          <w:iCs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  <w:t>Изабрани понуђач  је дужан да на дан извршене примопредаје који су предмет овог уговора, записнички преда Наручиоцу све гарантне листове за уграђену опрему и материјал  као и упутство за руковање.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Cs/>
          <w:iCs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Cs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/>
          <w:bCs/>
          <w:iCs/>
          <w:kern w:val="1"/>
          <w:lang w:val="sr-Cyrl-CS" w:eastAsia="ar-SA"/>
        </w:rPr>
        <w:t>Члан</w:t>
      </w:r>
      <w:r w:rsidRPr="005B7EA8">
        <w:rPr>
          <w:rFonts w:asciiTheme="minorHAnsi" w:eastAsia="Arial Unicode MS" w:hAnsiTheme="minorHAnsi" w:cstheme="minorHAnsi"/>
          <w:b/>
          <w:bCs/>
          <w:iCs/>
          <w:kern w:val="1"/>
          <w:lang w:val="sr-Latn-CS" w:eastAsia="ar-SA"/>
        </w:rPr>
        <w:t xml:space="preserve"> 1</w:t>
      </w:r>
      <w:r w:rsidRPr="005B7EA8">
        <w:rPr>
          <w:rFonts w:asciiTheme="minorHAnsi" w:eastAsia="Arial Unicode MS" w:hAnsiTheme="minorHAnsi" w:cstheme="minorHAnsi"/>
          <w:b/>
          <w:bCs/>
          <w:iCs/>
          <w:kern w:val="1"/>
          <w:lang w:val="sr-Cyrl-CS" w:eastAsia="ar-SA"/>
        </w:rPr>
        <w:t>0.</w:t>
      </w:r>
    </w:p>
    <w:p w:rsidR="003E097F" w:rsidRPr="005B7EA8" w:rsidRDefault="003E097F" w:rsidP="007F1F20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         За укупан уграђени материјал  Изабрани понуђач мора да има сертификате квалитета и атесте који се захтевају по важећим прописима и мерама за котао, и уграђен материјал неопходан за уградњу котла у складу са техничком документацијом.</w:t>
      </w:r>
    </w:p>
    <w:p w:rsidR="003E097F" w:rsidRPr="005B7EA8" w:rsidRDefault="003E097F" w:rsidP="007F1F20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         Уколико Наручилац утврди да употребљени материјал не одговара стандардима и техничким прописима, он га одбија и забрањује његову употребу. У случају спора меродаван је налаз овлашћене организације за контролу квалитета.                                                                           </w:t>
      </w:r>
    </w:p>
    <w:p w:rsidR="003E097F" w:rsidRPr="005B7EA8" w:rsidRDefault="003E097F" w:rsidP="007F1F20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         Изабрани понуђач је дужан да о свом трошку обави одговарајућа испитивања материјала. Поред тога, он је одговоран уколико употреби материјал који не одговара квалитету.</w:t>
      </w:r>
    </w:p>
    <w:p w:rsidR="003E097F" w:rsidRPr="005B7EA8" w:rsidRDefault="003E097F" w:rsidP="007F1F20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         Надзорни орган има право да врши стручни надзор над извођењем уговорених обавеза.</w:t>
      </w:r>
    </w:p>
    <w:p w:rsidR="003E097F" w:rsidRPr="005B7EA8" w:rsidRDefault="003E097F" w:rsidP="007F1F20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Примопредаја уговореног добра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11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Изабрани понуђач о завршетку уговорених обавеза обавештава Наручиоца, и стручни надзор, а дан завршетка радова уписује се у грађевинску евиденцију.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Примопредаја уграђеног котла се врши комисијски најкасније у року од 5 дана од завршетка уговорне обавезе.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lastRenderedPageBreak/>
        <w:t>Комисију за примопредају чине по један представник Наручиоца, Стручног надзора и Изабраног понуђача.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Комисија сачињава записник о примопредаји.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Изабрани понуђач је дужан да приликом примопредаје преда Наручиоцу, пре техничког прегледа, попуњене одговарајуће табеле свих уграђених материјала са приложеним атестима.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Грешке, односно недостатке које утврди Наручилац у току извођења или приликом преузимања и предаје уговорених обавеза , Изабрани понуђач мора да отклони без одлагања. Уколико те недостатке изабрани понуђач не почне да отклања у року од 3 дана и ако их не отклони у споразумно утврђеном року Наручилац ће уговорене обавезе поверити неком другом извођачу на рачун Изабраног понуђача.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Евентуално уступање отклањања недостатака другом извођачу Наручилац ће учинити по тржишним ценама и са пажњом доброг привредника.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Коначни обрачун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12.</w:t>
      </w:r>
    </w:p>
    <w:p w:rsidR="003E097F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Коначна количина и вредност набавке по овом Уговору утврђује се на бази стварно изведених радова оверених у грађевинској евиденцији од стране стручног надзора и усвојених јединичних цена из понуде које су фиксне и непроменљиве.</w:t>
      </w:r>
    </w:p>
    <w:p w:rsidR="007F1F20" w:rsidRPr="005B7EA8" w:rsidRDefault="007F1F20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Коначни обрачун се испоставља истовремено са записником о примопредаји.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Раскид Уговора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13.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Наручилац задржава право да једнострано раскине овај Уговор уколико Изабрани понуђач касни са извођењем преуз</w:t>
      </w:r>
      <w:r w:rsidR="00D50B5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етих уговорних обавеза дуже од </w:t>
      </w:r>
      <w:r w:rsidR="0043321D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15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 календарских дана.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Наручилац задржава право да једнострано раскине овај Уговор уколико извршени радови на  уградњи  котла не одговарају прописима или стандардима за ту врсту посла и квалитету наведеном у понуди Изабраног понуђача, а Изабрани понуђач није поступио по примедбама стручног надзора.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Наручилац може једнострано раскинути уговор и у случају недостатка средстава за његову реализацију.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Уколико дође до раскида Уговора пре завршетка уградње и реконструкције котларнице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овим Уговором.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Уговор се раскида писменом изјавом која садржи основ за раскид уговора и доставља се другој уговорној страни.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Остале одредбе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14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.</w:t>
      </w:r>
    </w:p>
    <w:p w:rsidR="003E097F" w:rsidRPr="005B7EA8" w:rsidRDefault="003E097F" w:rsidP="003E097F">
      <w:pPr>
        <w:widowControl/>
        <w:tabs>
          <w:tab w:val="left" w:pos="360"/>
          <w:tab w:val="left" w:pos="72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За све што овим Уговором није посебно утврђено примењују се одредбе Закона о планирању и изградњи објеката и Закона о облигационим односима.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15.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Прилози и саставни делови овог Уговора су: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-   понуда </w:t>
      </w:r>
      <w:r w:rsidR="004628D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продавца 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 бр.____________од________202</w:t>
      </w:r>
      <w:r w:rsidR="004628DB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3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. </w:t>
      </w:r>
      <w:r w:rsidR="0043321D"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Г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одине</w:t>
      </w:r>
    </w:p>
    <w:p w:rsidR="0043321D" w:rsidRPr="005B7EA8" w:rsidRDefault="0043321D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</w:pPr>
    </w:p>
    <w:p w:rsidR="003E097F" w:rsidRPr="005B7EA8" w:rsidRDefault="003E097F" w:rsidP="004628DB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16.</w:t>
      </w:r>
    </w:p>
    <w:p w:rsidR="003E097F" w:rsidRDefault="003E097F" w:rsidP="004628DB">
      <w:pPr>
        <w:widowControl/>
        <w:tabs>
          <w:tab w:val="left" w:pos="360"/>
          <w:tab w:val="left" w:pos="72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 xml:space="preserve">Све евентуалне спорове уговорне стране ће решавати споразумно. Уколико до споразума не дође, надлежан је Привредни суд у  </w:t>
      </w:r>
      <w:r w:rsidR="0043321D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Зрењанину</w:t>
      </w: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.</w:t>
      </w:r>
    </w:p>
    <w:p w:rsidR="00CF0B93" w:rsidRDefault="00CF0B93" w:rsidP="004628DB">
      <w:pPr>
        <w:widowControl/>
        <w:tabs>
          <w:tab w:val="left" w:pos="360"/>
          <w:tab w:val="left" w:pos="72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CF0B93" w:rsidRPr="005B7EA8" w:rsidRDefault="00CF0B93" w:rsidP="004628DB">
      <w:pPr>
        <w:widowControl/>
        <w:tabs>
          <w:tab w:val="left" w:pos="360"/>
          <w:tab w:val="left" w:pos="72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17.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outlineLvl w:val="0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Овај Уговор ступа на снагу даном потписа свих уговорних страна.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jc w:val="center"/>
        <w:outlineLvl w:val="0"/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</w:pPr>
      <w:r w:rsidRPr="005B7EA8">
        <w:rPr>
          <w:rFonts w:asciiTheme="minorHAnsi" w:eastAsia="Arial Unicode MS" w:hAnsiTheme="minorHAnsi" w:cstheme="minorHAnsi"/>
          <w:b/>
          <w:color w:val="000000"/>
          <w:kern w:val="1"/>
          <w:lang w:val="sr-Cyrl-CS" w:eastAsia="ar-SA"/>
        </w:rPr>
        <w:t>Члан 18.</w:t>
      </w:r>
    </w:p>
    <w:p w:rsidR="003E097F" w:rsidRPr="005B7EA8" w:rsidRDefault="003E097F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ind w:firstLine="720"/>
        <w:jc w:val="both"/>
        <w:outlineLvl w:val="0"/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  <w:t>Овај Уговор је сачињен у четри једнаких примерака, по два за сваку уговорну страну.</w:t>
      </w:r>
    </w:p>
    <w:p w:rsidR="004628DB" w:rsidRDefault="004628DB" w:rsidP="003E097F">
      <w:pPr>
        <w:widowControl/>
        <w:tabs>
          <w:tab w:val="left" w:pos="360"/>
        </w:tabs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color w:val="000000"/>
          <w:kern w:val="1"/>
          <w:lang w:val="sr-Cyrl-CS" w:eastAsia="ar-SA"/>
        </w:rPr>
      </w:pPr>
    </w:p>
    <w:p w:rsidR="004628DB" w:rsidRPr="004628DB" w:rsidRDefault="004628DB" w:rsidP="004628DB">
      <w:pPr>
        <w:tabs>
          <w:tab w:val="left" w:pos="0"/>
        </w:tabs>
        <w:suppressAutoHyphens/>
        <w:jc w:val="both"/>
        <w:rPr>
          <w:rFonts w:asciiTheme="minorHAnsi" w:eastAsia="Malgun Gothic" w:hAnsiTheme="minorHAnsi" w:cstheme="minorHAnsi"/>
          <w:color w:val="000000"/>
          <w:kern w:val="2"/>
          <w:lang w:val="sr-Cyrl-CS" w:eastAsia="ar-SA"/>
        </w:rPr>
      </w:pPr>
    </w:p>
    <w:p w:rsidR="004628DB" w:rsidRPr="004628DB" w:rsidRDefault="004628DB" w:rsidP="004628DB">
      <w:pPr>
        <w:suppressAutoHyphens/>
        <w:jc w:val="both"/>
        <w:rPr>
          <w:rFonts w:asciiTheme="minorHAnsi" w:eastAsia="Arial Unicode MS" w:hAnsiTheme="minorHAnsi" w:cstheme="minorHAnsi"/>
          <w:color w:val="000000"/>
          <w:kern w:val="2"/>
          <w:lang w:val="sr-Cyrl-CS" w:eastAsia="ar-SA"/>
        </w:rPr>
      </w:pPr>
    </w:p>
    <w:tbl>
      <w:tblPr>
        <w:tblpPr w:leftFromText="180" w:rightFromText="180" w:vertAnchor="text" w:horzAnchor="margin" w:tblpY="-22"/>
        <w:tblW w:w="9243" w:type="dxa"/>
        <w:tblLook w:val="00A0"/>
      </w:tblPr>
      <w:tblGrid>
        <w:gridCol w:w="4622"/>
        <w:gridCol w:w="4621"/>
      </w:tblGrid>
      <w:tr w:rsidR="004628DB" w:rsidRPr="004628DB" w:rsidTr="00551D61">
        <w:tc>
          <w:tcPr>
            <w:tcW w:w="4622" w:type="dxa"/>
          </w:tcPr>
          <w:p w:rsidR="004628DB" w:rsidRPr="004628DB" w:rsidRDefault="0043321D" w:rsidP="00551D61">
            <w:pPr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kern w:val="2"/>
                <w:lang w:eastAsia="ar-SA"/>
              </w:rPr>
              <w:t>ПОНУЂАЧ</w:t>
            </w:r>
          </w:p>
          <w:p w:rsidR="004628DB" w:rsidRPr="004628DB" w:rsidRDefault="004628DB" w:rsidP="00551D61">
            <w:pPr>
              <w:pBdr>
                <w:bottom w:val="single" w:sz="12" w:space="1" w:color="auto"/>
              </w:pBdr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lang w:eastAsia="ar-SA"/>
              </w:rPr>
            </w:pPr>
          </w:p>
          <w:p w:rsidR="004628DB" w:rsidRPr="004628DB" w:rsidRDefault="004628DB" w:rsidP="004628DB">
            <w:pPr>
              <w:pBdr>
                <w:bottom w:val="single" w:sz="12" w:space="1" w:color="auto"/>
              </w:pBdr>
              <w:suppressAutoHyphens/>
              <w:adjustRightInd w:val="0"/>
              <w:rPr>
                <w:rFonts w:asciiTheme="minorHAnsi" w:hAnsiTheme="minorHAnsi" w:cstheme="minorHAnsi"/>
                <w:color w:val="000000"/>
                <w:kern w:val="2"/>
                <w:lang w:eastAsia="ar-SA"/>
              </w:rPr>
            </w:pPr>
          </w:p>
          <w:p w:rsidR="004628DB" w:rsidRPr="004628DB" w:rsidRDefault="004628DB" w:rsidP="00551D61">
            <w:pPr>
              <w:pBdr>
                <w:bottom w:val="single" w:sz="12" w:space="1" w:color="auto"/>
              </w:pBdr>
              <w:suppressAutoHyphens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2"/>
                <w:lang w:eastAsia="ar-SA"/>
              </w:rPr>
            </w:pPr>
          </w:p>
          <w:p w:rsidR="004628DB" w:rsidRPr="004628DB" w:rsidRDefault="004628DB" w:rsidP="00551D61">
            <w:pPr>
              <w:suppressAutoHyphens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</w:pPr>
            <w:r w:rsidRPr="004628DB"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  <w:t>, директор</w:t>
            </w:r>
          </w:p>
        </w:tc>
        <w:tc>
          <w:tcPr>
            <w:tcW w:w="4621" w:type="dxa"/>
          </w:tcPr>
          <w:p w:rsidR="004628DB" w:rsidRPr="004628DB" w:rsidRDefault="004628DB" w:rsidP="00551D61">
            <w:pPr>
              <w:suppressAutoHyphens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kern w:val="2"/>
                <w:lang w:val="sr-Cyrl-CS" w:eastAsia="ar-SA"/>
              </w:rPr>
            </w:pPr>
            <w:r w:rsidRPr="004628DB">
              <w:rPr>
                <w:rFonts w:asciiTheme="minorHAnsi" w:hAnsiTheme="minorHAnsi" w:cstheme="minorHAnsi"/>
                <w:b/>
                <w:color w:val="000000"/>
                <w:kern w:val="2"/>
                <w:lang w:val="sr-Cyrl-CS" w:eastAsia="ar-SA"/>
              </w:rPr>
              <w:t>НАРУЧИЛАЦ</w:t>
            </w:r>
          </w:p>
          <w:p w:rsidR="004628DB" w:rsidRPr="004628DB" w:rsidRDefault="004628DB" w:rsidP="00551D61">
            <w:pPr>
              <w:suppressAutoHyphens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</w:pPr>
          </w:p>
          <w:p w:rsidR="004628DB" w:rsidRPr="004628DB" w:rsidRDefault="004628DB" w:rsidP="004628DB">
            <w:pPr>
              <w:suppressAutoHyphens/>
              <w:adjustRightInd w:val="0"/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</w:pPr>
          </w:p>
          <w:p w:rsidR="004628DB" w:rsidRPr="004628DB" w:rsidRDefault="004628DB" w:rsidP="00551D61">
            <w:pPr>
              <w:pBdr>
                <w:bottom w:val="single" w:sz="12" w:space="1" w:color="auto"/>
              </w:pBdr>
              <w:suppressAutoHyphens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</w:pPr>
          </w:p>
          <w:p w:rsidR="004628DB" w:rsidRPr="004628DB" w:rsidRDefault="0043321D" w:rsidP="0043321D">
            <w:pPr>
              <w:suppressAutoHyphens/>
              <w:adjustRightInd w:val="0"/>
              <w:jc w:val="center"/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</w:pPr>
            <w:r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  <w:t>Владимир Бракус</w:t>
            </w:r>
            <w:r w:rsidR="00520532"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kern w:val="2"/>
                <w:lang w:val="sr-Cyrl-CS" w:eastAsia="ar-SA"/>
              </w:rPr>
              <w:t>председник</w:t>
            </w:r>
          </w:p>
        </w:tc>
      </w:tr>
    </w:tbl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jc w:val="center"/>
        <w:rPr>
          <w:rFonts w:asciiTheme="minorHAnsi" w:eastAsia="Arial Unicode MS" w:hAnsiTheme="minorHAnsi" w:cstheme="minorHAnsi"/>
          <w:b/>
          <w:bCs/>
          <w:i/>
          <w:iCs/>
          <w:color w:val="000000"/>
          <w:kern w:val="1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color w:val="FF0000"/>
          <w:kern w:val="1"/>
          <w:lang w:val="sr-Latn-CS" w:eastAsia="ar-SA"/>
        </w:rPr>
      </w:pPr>
      <w:r w:rsidRPr="005B7EA8">
        <w:rPr>
          <w:rFonts w:asciiTheme="minorHAnsi" w:eastAsia="Arial Unicode MS" w:hAnsiTheme="minorHAnsi" w:cstheme="minorHAnsi"/>
          <w:b/>
          <w:bCs/>
          <w:iCs/>
          <w:color w:val="000000"/>
          <w:kern w:val="1"/>
          <w:lang w:val="sr-Cyrl-CS" w:eastAsia="ar-SA"/>
        </w:rPr>
        <w:t xml:space="preserve">НАПОМЕНА: Потребно је да понуђач попуни модел уговора. </w:t>
      </w:r>
      <w:r w:rsidRPr="005B7EA8">
        <w:rPr>
          <w:rFonts w:asciiTheme="minorHAnsi" w:eastAsia="Arial Unicode MS" w:hAnsiTheme="minorHAnsi" w:cstheme="minorHAnsi"/>
          <w:kern w:val="1"/>
          <w:lang w:val="ru-RU" w:eastAsia="hr-HR"/>
        </w:rPr>
        <w:t>Овај модел уговора представља садржину уговора који ће бити закључен са изабраним понуђачем</w:t>
      </w:r>
      <w:r w:rsidRPr="005B7EA8">
        <w:rPr>
          <w:rFonts w:asciiTheme="minorHAnsi" w:eastAsia="Arial Unicode MS" w:hAnsiTheme="minorHAnsi" w:cstheme="minorHAnsi"/>
          <w:kern w:val="1"/>
          <w:lang w:val="sr-Latn-CS" w:eastAsia="hr-HR"/>
        </w:rPr>
        <w:t>.</w:t>
      </w: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color w:val="000000"/>
          <w:kern w:val="1"/>
          <w:lang w:val="sr-Latn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/>
          <w:iCs/>
          <w:kern w:val="2"/>
          <w:lang w:val="sr-Cyrl-CS" w:eastAsia="ar-SA"/>
        </w:rPr>
      </w:pPr>
    </w:p>
    <w:p w:rsidR="003E097F" w:rsidRPr="005B7EA8" w:rsidRDefault="003E097F" w:rsidP="003E097F">
      <w:pPr>
        <w:widowControl/>
        <w:suppressAutoHyphens/>
        <w:autoSpaceDE/>
        <w:autoSpaceDN/>
        <w:spacing w:line="100" w:lineRule="atLeast"/>
        <w:rPr>
          <w:rFonts w:asciiTheme="minorHAnsi" w:eastAsia="Arial Unicode MS" w:hAnsiTheme="minorHAnsi" w:cstheme="minorHAnsi"/>
          <w:b/>
          <w:iCs/>
          <w:kern w:val="2"/>
          <w:lang w:val="sr-Cyrl-CS" w:eastAsia="ar-SA"/>
        </w:rPr>
      </w:pPr>
    </w:p>
    <w:p w:rsidR="003E097F" w:rsidRPr="005B7EA8" w:rsidRDefault="003E097F" w:rsidP="003E097F">
      <w:pPr>
        <w:tabs>
          <w:tab w:val="left" w:pos="7029"/>
        </w:tabs>
        <w:spacing w:before="90"/>
        <w:rPr>
          <w:rFonts w:asciiTheme="minorHAnsi" w:hAnsiTheme="minorHAnsi" w:cstheme="minorHAnsi"/>
          <w:b/>
          <w:lang/>
        </w:rPr>
      </w:pPr>
    </w:p>
    <w:p w:rsidR="003E097F" w:rsidRPr="005B7EA8" w:rsidRDefault="003E097F" w:rsidP="003E097F">
      <w:pPr>
        <w:pStyle w:val="BodyText"/>
        <w:spacing w:before="11"/>
        <w:rPr>
          <w:rFonts w:asciiTheme="minorHAnsi" w:hAnsiTheme="minorHAnsi" w:cstheme="minorHAnsi"/>
          <w:b/>
          <w:sz w:val="22"/>
          <w:szCs w:val="22"/>
        </w:rPr>
      </w:pPr>
    </w:p>
    <w:p w:rsidR="009537BF" w:rsidRPr="005B7EA8" w:rsidRDefault="009537BF">
      <w:pPr>
        <w:rPr>
          <w:rFonts w:asciiTheme="minorHAnsi" w:hAnsiTheme="minorHAnsi" w:cstheme="minorHAnsi"/>
        </w:rPr>
      </w:pPr>
    </w:p>
    <w:sectPr w:rsidR="009537BF" w:rsidRPr="005B7EA8" w:rsidSect="00BA3D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1D" w:rsidRDefault="00C0571D" w:rsidP="005B7EA8">
      <w:r>
        <w:separator/>
      </w:r>
    </w:p>
  </w:endnote>
  <w:endnote w:type="continuationSeparator" w:id="1">
    <w:p w:rsidR="00C0571D" w:rsidRDefault="00C0571D" w:rsidP="005B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07520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:rsidR="005B7EA8" w:rsidRPr="005B7EA8" w:rsidRDefault="00BA3DC0">
        <w:pPr>
          <w:pStyle w:val="Footer"/>
          <w:jc w:val="center"/>
          <w:rPr>
            <w:rFonts w:asciiTheme="minorHAnsi" w:hAnsiTheme="minorHAnsi" w:cstheme="minorHAnsi"/>
          </w:rPr>
        </w:pPr>
        <w:r w:rsidRPr="005B7EA8">
          <w:rPr>
            <w:rFonts w:asciiTheme="minorHAnsi" w:hAnsiTheme="minorHAnsi" w:cstheme="minorHAnsi"/>
          </w:rPr>
          <w:fldChar w:fldCharType="begin"/>
        </w:r>
        <w:r w:rsidR="005B7EA8" w:rsidRPr="005B7EA8">
          <w:rPr>
            <w:rFonts w:asciiTheme="minorHAnsi" w:hAnsiTheme="minorHAnsi" w:cstheme="minorHAnsi"/>
          </w:rPr>
          <w:instrText xml:space="preserve"> PAGE   \* MERGEFORMAT </w:instrText>
        </w:r>
        <w:r w:rsidRPr="005B7EA8">
          <w:rPr>
            <w:rFonts w:asciiTheme="minorHAnsi" w:hAnsiTheme="minorHAnsi" w:cstheme="minorHAnsi"/>
          </w:rPr>
          <w:fldChar w:fldCharType="separate"/>
        </w:r>
        <w:r w:rsidR="0007183B">
          <w:rPr>
            <w:rFonts w:asciiTheme="minorHAnsi" w:hAnsiTheme="minorHAnsi" w:cstheme="minorHAnsi"/>
            <w:noProof/>
          </w:rPr>
          <w:t>3</w:t>
        </w:r>
        <w:r w:rsidRPr="005B7EA8">
          <w:rPr>
            <w:rFonts w:asciiTheme="minorHAnsi" w:hAnsiTheme="minorHAnsi" w:cstheme="minorHAnsi"/>
            <w:noProof/>
          </w:rPr>
          <w:fldChar w:fldCharType="end"/>
        </w:r>
      </w:p>
    </w:sdtContent>
  </w:sdt>
  <w:p w:rsidR="005B7EA8" w:rsidRDefault="005B7E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1D" w:rsidRDefault="00C0571D" w:rsidP="005B7EA8">
      <w:r>
        <w:separator/>
      </w:r>
    </w:p>
  </w:footnote>
  <w:footnote w:type="continuationSeparator" w:id="1">
    <w:p w:rsidR="00C0571D" w:rsidRDefault="00C0571D" w:rsidP="005B7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07E"/>
    <w:multiLevelType w:val="hybridMultilevel"/>
    <w:tmpl w:val="56987E70"/>
    <w:lvl w:ilvl="0" w:tplc="DD7A3E5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D05F8"/>
    <w:multiLevelType w:val="hybridMultilevel"/>
    <w:tmpl w:val="C4462EF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2F1833"/>
    <w:multiLevelType w:val="hybridMultilevel"/>
    <w:tmpl w:val="076CF2D0"/>
    <w:lvl w:ilvl="0" w:tplc="CADCE53E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>
    <w:nsid w:val="35792409"/>
    <w:multiLevelType w:val="hybridMultilevel"/>
    <w:tmpl w:val="54C6BA0C"/>
    <w:lvl w:ilvl="0" w:tplc="18C459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9473F"/>
    <w:multiLevelType w:val="hybridMultilevel"/>
    <w:tmpl w:val="215E75C0"/>
    <w:lvl w:ilvl="0" w:tplc="A1223708">
      <w:start w:val="1"/>
      <w:numFmt w:val="decimal"/>
      <w:lvlText w:val="%1."/>
      <w:lvlJc w:val="left"/>
      <w:pPr>
        <w:ind w:left="736" w:hanging="360"/>
        <w:jc w:val="right"/>
      </w:pPr>
      <w:rPr>
        <w:rFonts w:hint="default"/>
        <w:spacing w:val="-8"/>
        <w:w w:val="100"/>
        <w:lang w:eastAsia="en-US" w:bidi="ar-SA"/>
      </w:rPr>
    </w:lvl>
    <w:lvl w:ilvl="1" w:tplc="97727CD4">
      <w:numFmt w:val="bullet"/>
      <w:lvlText w:val="•"/>
      <w:lvlJc w:val="left"/>
      <w:pPr>
        <w:ind w:left="1655" w:hanging="360"/>
      </w:pPr>
      <w:rPr>
        <w:rFonts w:hint="default"/>
        <w:lang w:eastAsia="en-US" w:bidi="ar-SA"/>
      </w:rPr>
    </w:lvl>
    <w:lvl w:ilvl="2" w:tplc="77BCCFE2">
      <w:numFmt w:val="bullet"/>
      <w:lvlText w:val="•"/>
      <w:lvlJc w:val="left"/>
      <w:pPr>
        <w:ind w:left="2570" w:hanging="360"/>
      </w:pPr>
      <w:rPr>
        <w:rFonts w:hint="default"/>
        <w:lang w:eastAsia="en-US" w:bidi="ar-SA"/>
      </w:rPr>
    </w:lvl>
    <w:lvl w:ilvl="3" w:tplc="CDCEF3D2">
      <w:numFmt w:val="bullet"/>
      <w:lvlText w:val="•"/>
      <w:lvlJc w:val="left"/>
      <w:pPr>
        <w:ind w:left="3485" w:hanging="360"/>
      </w:pPr>
      <w:rPr>
        <w:rFonts w:hint="default"/>
        <w:lang w:eastAsia="en-US" w:bidi="ar-SA"/>
      </w:rPr>
    </w:lvl>
    <w:lvl w:ilvl="4" w:tplc="609A933A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BA96BD42">
      <w:numFmt w:val="bullet"/>
      <w:lvlText w:val="•"/>
      <w:lvlJc w:val="left"/>
      <w:pPr>
        <w:ind w:left="5315" w:hanging="360"/>
      </w:pPr>
      <w:rPr>
        <w:rFonts w:hint="default"/>
        <w:lang w:eastAsia="en-US" w:bidi="ar-SA"/>
      </w:rPr>
    </w:lvl>
    <w:lvl w:ilvl="6" w:tplc="29FC1400">
      <w:numFmt w:val="bullet"/>
      <w:lvlText w:val="•"/>
      <w:lvlJc w:val="left"/>
      <w:pPr>
        <w:ind w:left="6230" w:hanging="360"/>
      </w:pPr>
      <w:rPr>
        <w:rFonts w:hint="default"/>
        <w:lang w:eastAsia="en-US" w:bidi="ar-SA"/>
      </w:rPr>
    </w:lvl>
    <w:lvl w:ilvl="7" w:tplc="9EB87922">
      <w:numFmt w:val="bullet"/>
      <w:lvlText w:val="•"/>
      <w:lvlJc w:val="left"/>
      <w:pPr>
        <w:ind w:left="7145" w:hanging="360"/>
      </w:pPr>
      <w:rPr>
        <w:rFonts w:hint="default"/>
        <w:lang w:eastAsia="en-US" w:bidi="ar-SA"/>
      </w:rPr>
    </w:lvl>
    <w:lvl w:ilvl="8" w:tplc="830A9050">
      <w:numFmt w:val="bullet"/>
      <w:lvlText w:val="•"/>
      <w:lvlJc w:val="left"/>
      <w:pPr>
        <w:ind w:left="8060" w:hanging="360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4FE"/>
    <w:rsid w:val="00007D71"/>
    <w:rsid w:val="0007183B"/>
    <w:rsid w:val="00253748"/>
    <w:rsid w:val="00284378"/>
    <w:rsid w:val="003041F6"/>
    <w:rsid w:val="003069BA"/>
    <w:rsid w:val="00345537"/>
    <w:rsid w:val="003E097F"/>
    <w:rsid w:val="0043321D"/>
    <w:rsid w:val="004628DB"/>
    <w:rsid w:val="004C7C83"/>
    <w:rsid w:val="00520532"/>
    <w:rsid w:val="005505B2"/>
    <w:rsid w:val="005A617C"/>
    <w:rsid w:val="005B7EA8"/>
    <w:rsid w:val="00645468"/>
    <w:rsid w:val="007F1F20"/>
    <w:rsid w:val="00880ED2"/>
    <w:rsid w:val="008F5869"/>
    <w:rsid w:val="009537BF"/>
    <w:rsid w:val="009C6CD2"/>
    <w:rsid w:val="009E6BBF"/>
    <w:rsid w:val="00B004FE"/>
    <w:rsid w:val="00B60DD6"/>
    <w:rsid w:val="00BA3DC0"/>
    <w:rsid w:val="00C0571D"/>
    <w:rsid w:val="00CF0B93"/>
    <w:rsid w:val="00CF74AF"/>
    <w:rsid w:val="00D02C24"/>
    <w:rsid w:val="00D50B5B"/>
    <w:rsid w:val="00D63116"/>
    <w:rsid w:val="00DB78A4"/>
    <w:rsid w:val="00E517DD"/>
    <w:rsid w:val="00E646BB"/>
    <w:rsid w:val="00EA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09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7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7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E097F"/>
    <w:pPr>
      <w:spacing w:before="120"/>
      <w:ind w:left="983" w:hanging="361"/>
    </w:pPr>
  </w:style>
  <w:style w:type="paragraph" w:styleId="Header">
    <w:name w:val="header"/>
    <w:basedOn w:val="Normal"/>
    <w:link w:val="HeaderChar"/>
    <w:uiPriority w:val="99"/>
    <w:unhideWhenUsed/>
    <w:rsid w:val="005B7EA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EA8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B7EA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EA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 Gajdobra</dc:creator>
  <cp:lastModifiedBy>dragica.jelovac</cp:lastModifiedBy>
  <cp:revision>4</cp:revision>
  <dcterms:created xsi:type="dcterms:W3CDTF">2023-06-05T08:57:00Z</dcterms:created>
  <dcterms:modified xsi:type="dcterms:W3CDTF">2023-06-05T11:58:00Z</dcterms:modified>
</cp:coreProperties>
</file>