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3F0" w:rsidRDefault="007913F0" w:rsidP="007913F0">
      <w:pPr>
        <w:pStyle w:val="Heading1"/>
      </w:pPr>
      <w:r>
        <w:t>Општина Нова Црња</w:t>
      </w:r>
    </w:p>
    <w:p w:rsidR="007913F0" w:rsidRPr="007913F0" w:rsidRDefault="007913F0" w:rsidP="007913F0">
      <w:pPr>
        <w:rPr>
          <w:lang w:val="sr-Cyrl-RS"/>
        </w:rPr>
      </w:pPr>
      <w:r>
        <w:rPr>
          <w:lang w:val="sr-Cyrl-RS"/>
        </w:rPr>
        <w:t>ЈНА 110, 23218 Нова Црња</w:t>
      </w:r>
      <w:bookmarkStart w:id="0" w:name="_GoBack"/>
      <w:bookmarkEnd w:id="0"/>
    </w:p>
    <w:p w:rsidR="003C5412" w:rsidRDefault="003C5412" w:rsidP="003C5412">
      <w:pPr>
        <w:pStyle w:val="Heading1"/>
        <w:jc w:val="center"/>
      </w:pPr>
      <w:r>
        <w:t>Образац структуре цене</w:t>
      </w:r>
    </w:p>
    <w:p w:rsidR="00FD0DF1" w:rsidRDefault="003C5412" w:rsidP="003C5412">
      <w:pPr>
        <w:pStyle w:val="Heading1"/>
        <w:jc w:val="center"/>
      </w:pPr>
      <w:r>
        <w:t>Радови на рехабилитацији јавног пута Српска Црња – Радојево</w:t>
      </w:r>
    </w:p>
    <w:p w:rsidR="003C5412" w:rsidRDefault="003C5412" w:rsidP="003C5412">
      <w:pPr>
        <w:rPr>
          <w:lang w:val="sr-Cyrl-RS"/>
        </w:rPr>
      </w:pPr>
    </w:p>
    <w:tbl>
      <w:tblPr>
        <w:tblStyle w:val="TableGrid"/>
        <w:tblW w:w="10350" w:type="dxa"/>
        <w:tblInd w:w="-725" w:type="dxa"/>
        <w:tblLook w:val="04A0" w:firstRow="1" w:lastRow="0" w:firstColumn="1" w:lastColumn="0" w:noHBand="0" w:noVBand="1"/>
      </w:tblPr>
      <w:tblGrid>
        <w:gridCol w:w="815"/>
        <w:gridCol w:w="3771"/>
        <w:gridCol w:w="1125"/>
        <w:gridCol w:w="1257"/>
        <w:gridCol w:w="1674"/>
        <w:gridCol w:w="1708"/>
      </w:tblGrid>
      <w:tr w:rsidR="003C5412" w:rsidRPr="003C5412" w:rsidTr="00406A0E">
        <w:trPr>
          <w:trHeight w:val="962"/>
        </w:trPr>
        <w:tc>
          <w:tcPr>
            <w:tcW w:w="815" w:type="dxa"/>
          </w:tcPr>
          <w:p w:rsidR="003C5412" w:rsidRPr="003C5412" w:rsidRDefault="003C5412" w:rsidP="003C5412">
            <w:pPr>
              <w:rPr>
                <w:b/>
                <w:lang w:val="sr-Cyrl-RS"/>
              </w:rPr>
            </w:pPr>
            <w:r w:rsidRPr="003C5412">
              <w:rPr>
                <w:b/>
                <w:lang w:val="sr-Cyrl-RS"/>
              </w:rPr>
              <w:t>Редни број</w:t>
            </w:r>
          </w:p>
        </w:tc>
        <w:tc>
          <w:tcPr>
            <w:tcW w:w="3771" w:type="dxa"/>
          </w:tcPr>
          <w:p w:rsidR="003C5412" w:rsidRPr="003C5412" w:rsidRDefault="003C5412" w:rsidP="003C5412">
            <w:pPr>
              <w:rPr>
                <w:b/>
                <w:lang w:val="sr-Cyrl-RS"/>
              </w:rPr>
            </w:pPr>
            <w:r w:rsidRPr="003C5412">
              <w:rPr>
                <w:b/>
                <w:lang w:val="sr-Cyrl-RS"/>
              </w:rPr>
              <w:t>Опис радова</w:t>
            </w:r>
          </w:p>
        </w:tc>
        <w:tc>
          <w:tcPr>
            <w:tcW w:w="1125" w:type="dxa"/>
          </w:tcPr>
          <w:p w:rsidR="003C5412" w:rsidRPr="003C5412" w:rsidRDefault="003C5412" w:rsidP="003C5412">
            <w:pPr>
              <w:rPr>
                <w:b/>
                <w:lang w:val="sr-Cyrl-RS"/>
              </w:rPr>
            </w:pPr>
            <w:r w:rsidRPr="003C5412">
              <w:rPr>
                <w:b/>
                <w:lang w:val="sr-Cyrl-RS"/>
              </w:rPr>
              <w:t>Јединица мере</w:t>
            </w:r>
          </w:p>
        </w:tc>
        <w:tc>
          <w:tcPr>
            <w:tcW w:w="1257" w:type="dxa"/>
          </w:tcPr>
          <w:p w:rsidR="003C5412" w:rsidRPr="003C5412" w:rsidRDefault="003C5412" w:rsidP="003C5412">
            <w:pPr>
              <w:rPr>
                <w:b/>
                <w:lang w:val="sr-Cyrl-RS"/>
              </w:rPr>
            </w:pPr>
            <w:r w:rsidRPr="003C5412">
              <w:rPr>
                <w:b/>
                <w:lang w:val="sr-Cyrl-RS"/>
              </w:rPr>
              <w:t>Количина</w:t>
            </w:r>
          </w:p>
        </w:tc>
        <w:tc>
          <w:tcPr>
            <w:tcW w:w="1674" w:type="dxa"/>
          </w:tcPr>
          <w:p w:rsidR="003C5412" w:rsidRPr="003C5412" w:rsidRDefault="003C5412" w:rsidP="003C5412">
            <w:pPr>
              <w:rPr>
                <w:b/>
                <w:lang w:val="sr-Cyrl-RS"/>
              </w:rPr>
            </w:pPr>
            <w:r w:rsidRPr="003C5412">
              <w:rPr>
                <w:b/>
                <w:lang w:val="sr-Cyrl-RS"/>
              </w:rPr>
              <w:t>Јединична цена</w:t>
            </w:r>
          </w:p>
        </w:tc>
        <w:tc>
          <w:tcPr>
            <w:tcW w:w="1708" w:type="dxa"/>
          </w:tcPr>
          <w:p w:rsidR="003C5412" w:rsidRPr="003C5412" w:rsidRDefault="003C5412" w:rsidP="003C5412">
            <w:pPr>
              <w:rPr>
                <w:b/>
                <w:lang w:val="sr-Cyrl-RS"/>
              </w:rPr>
            </w:pPr>
            <w:r w:rsidRPr="003C5412">
              <w:rPr>
                <w:b/>
                <w:lang w:val="sr-Cyrl-RS"/>
              </w:rPr>
              <w:t>Укупно</w:t>
            </w:r>
          </w:p>
        </w:tc>
      </w:tr>
      <w:tr w:rsidR="003C5412" w:rsidRPr="003C5412" w:rsidTr="003C5412">
        <w:tc>
          <w:tcPr>
            <w:tcW w:w="10350" w:type="dxa"/>
            <w:gridSpan w:val="6"/>
            <w:vAlign w:val="center"/>
          </w:tcPr>
          <w:p w:rsidR="003C5412" w:rsidRPr="003C5412" w:rsidRDefault="003C5412" w:rsidP="003C5412">
            <w:pPr>
              <w:rPr>
                <w:b/>
                <w:lang w:val="sr-Cyrl-RS"/>
              </w:rPr>
            </w:pPr>
            <w:r w:rsidRPr="003C5412">
              <w:rPr>
                <w:b/>
                <w:lang w:val="sr-Latn-RS"/>
              </w:rPr>
              <w:t xml:space="preserve">I </w:t>
            </w:r>
            <w:r w:rsidRPr="003C5412">
              <w:rPr>
                <w:b/>
                <w:lang w:val="sr-Cyrl-RS"/>
              </w:rPr>
              <w:t>ПРИПРЕМНИ РАДОВИ</w:t>
            </w:r>
          </w:p>
        </w:tc>
      </w:tr>
      <w:tr w:rsidR="003C5412" w:rsidTr="00406A0E">
        <w:tc>
          <w:tcPr>
            <w:tcW w:w="815" w:type="dxa"/>
            <w:vAlign w:val="bottom"/>
          </w:tcPr>
          <w:p w:rsidR="003C5412" w:rsidRDefault="003C5412" w:rsidP="003C541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406A0E">
              <w:rPr>
                <w:lang w:val="sr-Cyrl-RS"/>
              </w:rPr>
              <w:t>.</w:t>
            </w:r>
          </w:p>
        </w:tc>
        <w:tc>
          <w:tcPr>
            <w:tcW w:w="3771" w:type="dxa"/>
            <w:vAlign w:val="bottom"/>
          </w:tcPr>
          <w:p w:rsidR="003C5412" w:rsidRDefault="003C5412" w:rsidP="003C5412">
            <w:pPr>
              <w:rPr>
                <w:lang w:val="sr-Cyrl-RS"/>
              </w:rPr>
            </w:pPr>
            <w:r>
              <w:rPr>
                <w:lang w:val="sr-Cyrl-RS"/>
              </w:rPr>
              <w:t>Обележавање објекта. Трасу пута обележити по профилима и извадити осигурања осовине. Обрачун паушал</w:t>
            </w:r>
          </w:p>
        </w:tc>
        <w:tc>
          <w:tcPr>
            <w:tcW w:w="1125" w:type="dxa"/>
            <w:vAlign w:val="bottom"/>
          </w:tcPr>
          <w:p w:rsidR="003C5412" w:rsidRDefault="003C5412" w:rsidP="003C541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257" w:type="dxa"/>
            <w:vAlign w:val="bottom"/>
          </w:tcPr>
          <w:p w:rsidR="003C5412" w:rsidRDefault="003C5412" w:rsidP="003C5412">
            <w:pPr>
              <w:rPr>
                <w:lang w:val="sr-Cyrl-RS"/>
              </w:rPr>
            </w:pPr>
            <w:r>
              <w:rPr>
                <w:lang w:val="sr-Cyrl-RS"/>
              </w:rPr>
              <w:t>6.397,75</w:t>
            </w:r>
          </w:p>
        </w:tc>
        <w:tc>
          <w:tcPr>
            <w:tcW w:w="1674" w:type="dxa"/>
            <w:vAlign w:val="bottom"/>
          </w:tcPr>
          <w:p w:rsidR="003C5412" w:rsidRDefault="003C5412" w:rsidP="003C5412">
            <w:pPr>
              <w:rPr>
                <w:lang w:val="sr-Cyrl-RS"/>
              </w:rPr>
            </w:pPr>
          </w:p>
        </w:tc>
        <w:tc>
          <w:tcPr>
            <w:tcW w:w="1708" w:type="dxa"/>
            <w:vAlign w:val="bottom"/>
          </w:tcPr>
          <w:p w:rsidR="003C5412" w:rsidRDefault="003C5412" w:rsidP="003C5412">
            <w:pPr>
              <w:rPr>
                <w:lang w:val="sr-Cyrl-RS"/>
              </w:rPr>
            </w:pPr>
          </w:p>
        </w:tc>
      </w:tr>
      <w:tr w:rsidR="003C5412" w:rsidTr="00406A0E">
        <w:tc>
          <w:tcPr>
            <w:tcW w:w="815" w:type="dxa"/>
            <w:vAlign w:val="bottom"/>
          </w:tcPr>
          <w:p w:rsidR="003C5412" w:rsidRDefault="003C5412" w:rsidP="00406A0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406A0E">
              <w:rPr>
                <w:lang w:val="sr-Cyrl-RS"/>
              </w:rPr>
              <w:t>.</w:t>
            </w:r>
          </w:p>
        </w:tc>
        <w:tc>
          <w:tcPr>
            <w:tcW w:w="3771" w:type="dxa"/>
            <w:vAlign w:val="bottom"/>
          </w:tcPr>
          <w:p w:rsidR="003C5412" w:rsidRDefault="003C5412" w:rsidP="00406A0E">
            <w:pPr>
              <w:rPr>
                <w:lang w:val="sr-Cyrl-RS"/>
              </w:rPr>
            </w:pPr>
            <w:r>
              <w:rPr>
                <w:lang w:val="sr-Cyrl-RS"/>
              </w:rPr>
              <w:t>Стругање оштећеног асфалтног коловоза просечне дебљине</w:t>
            </w:r>
            <w:r w:rsidR="00406A0E">
              <w:rPr>
                <w:lang w:val="sr-Cyrl-RS"/>
              </w:rPr>
              <w:t xml:space="preserve"> д=5-12цм, са утоваром остуганог материјала у возило и одвоз на депонију коју одреди Ивеститор</w:t>
            </w:r>
          </w:p>
        </w:tc>
        <w:tc>
          <w:tcPr>
            <w:tcW w:w="1125" w:type="dxa"/>
            <w:vAlign w:val="bottom"/>
          </w:tcPr>
          <w:p w:rsidR="003C5412" w:rsidRPr="00406A0E" w:rsidRDefault="00406A0E" w:rsidP="00406A0E">
            <w:pPr>
              <w:jc w:val="center"/>
              <w:rPr>
                <w:vertAlign w:val="superscript"/>
                <w:lang w:val="sr-Cyrl-RS"/>
              </w:rPr>
            </w:pPr>
            <w:r>
              <w:rPr>
                <w:lang w:val="sr-Cyrl-RS"/>
              </w:rPr>
              <w:t>м</w:t>
            </w:r>
            <w:r>
              <w:rPr>
                <w:vertAlign w:val="superscript"/>
                <w:lang w:val="sr-Cyrl-RS"/>
              </w:rPr>
              <w:t>2</w:t>
            </w:r>
          </w:p>
        </w:tc>
        <w:tc>
          <w:tcPr>
            <w:tcW w:w="1257" w:type="dxa"/>
            <w:vAlign w:val="bottom"/>
          </w:tcPr>
          <w:p w:rsidR="003C5412" w:rsidRDefault="00406A0E" w:rsidP="00406A0E">
            <w:pPr>
              <w:rPr>
                <w:lang w:val="sr-Cyrl-RS"/>
              </w:rPr>
            </w:pPr>
            <w:r>
              <w:rPr>
                <w:lang w:val="sr-Cyrl-RS"/>
              </w:rPr>
              <w:t>9.596,63</w:t>
            </w:r>
          </w:p>
        </w:tc>
        <w:tc>
          <w:tcPr>
            <w:tcW w:w="1674" w:type="dxa"/>
            <w:vAlign w:val="bottom"/>
          </w:tcPr>
          <w:p w:rsidR="003C5412" w:rsidRDefault="003C5412" w:rsidP="00406A0E">
            <w:pPr>
              <w:rPr>
                <w:lang w:val="sr-Cyrl-RS"/>
              </w:rPr>
            </w:pPr>
          </w:p>
        </w:tc>
        <w:tc>
          <w:tcPr>
            <w:tcW w:w="1708" w:type="dxa"/>
            <w:vAlign w:val="bottom"/>
          </w:tcPr>
          <w:p w:rsidR="003C5412" w:rsidRDefault="003C5412" w:rsidP="00406A0E">
            <w:pPr>
              <w:rPr>
                <w:lang w:val="sr-Cyrl-RS"/>
              </w:rPr>
            </w:pPr>
          </w:p>
        </w:tc>
      </w:tr>
      <w:tr w:rsidR="003C5412" w:rsidTr="00406A0E">
        <w:tc>
          <w:tcPr>
            <w:tcW w:w="815" w:type="dxa"/>
            <w:vAlign w:val="bottom"/>
          </w:tcPr>
          <w:p w:rsidR="003C5412" w:rsidRDefault="00406A0E" w:rsidP="00406A0E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771" w:type="dxa"/>
            <w:vAlign w:val="bottom"/>
          </w:tcPr>
          <w:p w:rsidR="003C5412" w:rsidRDefault="00406A0E" w:rsidP="00406A0E">
            <w:pPr>
              <w:rPr>
                <w:lang w:val="sr-Cyrl-RS"/>
              </w:rPr>
            </w:pPr>
            <w:r>
              <w:rPr>
                <w:lang w:val="sr-Cyrl-RS"/>
              </w:rPr>
              <w:t>Обсецање постојећег асфалта ради уклапања бициклистичке стазе са тротоаром и саобраћајницама</w:t>
            </w:r>
          </w:p>
        </w:tc>
        <w:tc>
          <w:tcPr>
            <w:tcW w:w="1125" w:type="dxa"/>
            <w:vAlign w:val="bottom"/>
          </w:tcPr>
          <w:p w:rsidR="003C5412" w:rsidRDefault="00406A0E" w:rsidP="00406A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257" w:type="dxa"/>
            <w:vAlign w:val="bottom"/>
          </w:tcPr>
          <w:p w:rsidR="003C5412" w:rsidRDefault="00406A0E" w:rsidP="00406A0E">
            <w:pPr>
              <w:rPr>
                <w:lang w:val="sr-Cyrl-RS"/>
              </w:rPr>
            </w:pPr>
            <w:r>
              <w:rPr>
                <w:lang w:val="sr-Cyrl-RS"/>
              </w:rPr>
              <w:t>125,00</w:t>
            </w:r>
          </w:p>
        </w:tc>
        <w:tc>
          <w:tcPr>
            <w:tcW w:w="1674" w:type="dxa"/>
            <w:vAlign w:val="bottom"/>
          </w:tcPr>
          <w:p w:rsidR="003C5412" w:rsidRDefault="003C5412" w:rsidP="00406A0E">
            <w:pPr>
              <w:rPr>
                <w:lang w:val="sr-Cyrl-RS"/>
              </w:rPr>
            </w:pPr>
          </w:p>
        </w:tc>
        <w:tc>
          <w:tcPr>
            <w:tcW w:w="1708" w:type="dxa"/>
            <w:vAlign w:val="bottom"/>
          </w:tcPr>
          <w:p w:rsidR="003C5412" w:rsidRDefault="003C5412" w:rsidP="00406A0E">
            <w:pPr>
              <w:rPr>
                <w:lang w:val="sr-Cyrl-RS"/>
              </w:rPr>
            </w:pPr>
          </w:p>
        </w:tc>
      </w:tr>
      <w:tr w:rsidR="00406A0E" w:rsidTr="00406A0E">
        <w:tc>
          <w:tcPr>
            <w:tcW w:w="8642" w:type="dxa"/>
            <w:gridSpan w:val="5"/>
            <w:vAlign w:val="center"/>
          </w:tcPr>
          <w:p w:rsidR="00406A0E" w:rsidRPr="00406A0E" w:rsidRDefault="00406A0E" w:rsidP="00406A0E">
            <w:pPr>
              <w:jc w:val="right"/>
              <w:rPr>
                <w:b/>
                <w:lang w:val="sr-Latn-RS"/>
              </w:rPr>
            </w:pPr>
            <w:r w:rsidRPr="00406A0E">
              <w:rPr>
                <w:b/>
                <w:lang w:val="sr-Cyrl-RS"/>
              </w:rPr>
              <w:t xml:space="preserve">УКУПНО </w:t>
            </w:r>
            <w:r w:rsidRPr="00406A0E">
              <w:rPr>
                <w:b/>
                <w:lang w:val="sr-Latn-RS"/>
              </w:rPr>
              <w:t>I:</w:t>
            </w:r>
          </w:p>
        </w:tc>
        <w:tc>
          <w:tcPr>
            <w:tcW w:w="1708" w:type="dxa"/>
          </w:tcPr>
          <w:p w:rsidR="00406A0E" w:rsidRDefault="00406A0E" w:rsidP="003C5412">
            <w:pPr>
              <w:rPr>
                <w:lang w:val="sr-Cyrl-RS"/>
              </w:rPr>
            </w:pPr>
          </w:p>
        </w:tc>
      </w:tr>
      <w:tr w:rsidR="00406A0E" w:rsidTr="002063FB">
        <w:tc>
          <w:tcPr>
            <w:tcW w:w="10350" w:type="dxa"/>
            <w:gridSpan w:val="6"/>
          </w:tcPr>
          <w:p w:rsidR="00406A0E" w:rsidRPr="00406A0E" w:rsidRDefault="00406A0E" w:rsidP="003C5412">
            <w:pPr>
              <w:rPr>
                <w:b/>
                <w:lang w:val="sr-Cyrl-RS"/>
              </w:rPr>
            </w:pPr>
            <w:r w:rsidRPr="00406A0E">
              <w:rPr>
                <w:b/>
                <w:lang w:val="sr-Latn-RS"/>
              </w:rPr>
              <w:t xml:space="preserve">II </w:t>
            </w:r>
            <w:r w:rsidRPr="00406A0E">
              <w:rPr>
                <w:b/>
                <w:lang w:val="sr-Cyrl-RS"/>
              </w:rPr>
              <w:t>ЗЕМЉАНИ РАДОВИ</w:t>
            </w:r>
          </w:p>
        </w:tc>
      </w:tr>
      <w:tr w:rsidR="003C5412" w:rsidTr="005370CA">
        <w:tc>
          <w:tcPr>
            <w:tcW w:w="815" w:type="dxa"/>
            <w:vAlign w:val="bottom"/>
          </w:tcPr>
          <w:p w:rsidR="003C5412" w:rsidRDefault="00406A0E" w:rsidP="008F6BBD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771" w:type="dxa"/>
            <w:vAlign w:val="bottom"/>
          </w:tcPr>
          <w:p w:rsidR="003C5412" w:rsidRDefault="00406A0E" w:rsidP="008F6BBD">
            <w:pPr>
              <w:rPr>
                <w:lang w:val="sr-Cyrl-RS"/>
              </w:rPr>
            </w:pPr>
            <w:r>
              <w:rPr>
                <w:lang w:val="sr-Cyrl-RS"/>
              </w:rPr>
              <w:t>Израда носеће коловозне конструкције дебљине до д=35цм цементном стабилизацијом материјала уз додатак адитива, збијање вибро ваљком до потребне чврстоће (мин 70МРа</w:t>
            </w:r>
            <w:r w:rsidR="008F6BBD">
              <w:rPr>
                <w:lang w:val="sr-Cyrl-RS"/>
              </w:rPr>
              <w:t>, након 7 дана)</w:t>
            </w:r>
          </w:p>
        </w:tc>
        <w:tc>
          <w:tcPr>
            <w:tcW w:w="1125" w:type="dxa"/>
            <w:vAlign w:val="bottom"/>
          </w:tcPr>
          <w:p w:rsidR="003C5412" w:rsidRPr="008F6BBD" w:rsidRDefault="008F6BBD" w:rsidP="005370CA">
            <w:pPr>
              <w:jc w:val="center"/>
              <w:rPr>
                <w:vertAlign w:val="superscript"/>
                <w:lang w:val="sr-Cyrl-RS"/>
              </w:rPr>
            </w:pPr>
            <w:r>
              <w:rPr>
                <w:lang w:val="sr-Cyrl-RS"/>
              </w:rPr>
              <w:t>м</w:t>
            </w:r>
            <w:r>
              <w:rPr>
                <w:vertAlign w:val="superscript"/>
                <w:lang w:val="sr-Cyrl-RS"/>
              </w:rPr>
              <w:t>2</w:t>
            </w:r>
          </w:p>
        </w:tc>
        <w:tc>
          <w:tcPr>
            <w:tcW w:w="1257" w:type="dxa"/>
            <w:vAlign w:val="bottom"/>
          </w:tcPr>
          <w:p w:rsidR="003C5412" w:rsidRDefault="008F6BBD" w:rsidP="008F6BBD">
            <w:pPr>
              <w:rPr>
                <w:lang w:val="sr-Cyrl-RS"/>
              </w:rPr>
            </w:pPr>
            <w:r>
              <w:rPr>
                <w:lang w:val="sr-Cyrl-RS"/>
              </w:rPr>
              <w:t>9.953,20</w:t>
            </w:r>
          </w:p>
        </w:tc>
        <w:tc>
          <w:tcPr>
            <w:tcW w:w="1674" w:type="dxa"/>
            <w:vAlign w:val="bottom"/>
          </w:tcPr>
          <w:p w:rsidR="003C5412" w:rsidRDefault="003C5412" w:rsidP="008F6BBD">
            <w:pPr>
              <w:rPr>
                <w:lang w:val="sr-Cyrl-RS"/>
              </w:rPr>
            </w:pPr>
          </w:p>
        </w:tc>
        <w:tc>
          <w:tcPr>
            <w:tcW w:w="1708" w:type="dxa"/>
            <w:vAlign w:val="bottom"/>
          </w:tcPr>
          <w:p w:rsidR="003C5412" w:rsidRDefault="003C5412" w:rsidP="008F6BBD">
            <w:pPr>
              <w:rPr>
                <w:lang w:val="sr-Cyrl-RS"/>
              </w:rPr>
            </w:pPr>
          </w:p>
        </w:tc>
      </w:tr>
      <w:tr w:rsidR="003C5412" w:rsidTr="005370CA">
        <w:tc>
          <w:tcPr>
            <w:tcW w:w="815" w:type="dxa"/>
            <w:vAlign w:val="bottom"/>
          </w:tcPr>
          <w:p w:rsidR="003C5412" w:rsidRDefault="008F6BBD" w:rsidP="008F6BBD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771" w:type="dxa"/>
            <w:vAlign w:val="bottom"/>
          </w:tcPr>
          <w:p w:rsidR="003C5412" w:rsidRDefault="008F6BBD" w:rsidP="008F6BBD">
            <w:pPr>
              <w:rPr>
                <w:lang w:val="sr-Cyrl-RS"/>
              </w:rPr>
            </w:pPr>
            <w:r>
              <w:rPr>
                <w:lang w:val="sr-Cyrl-RS"/>
              </w:rPr>
              <w:t>Израда банкине од туцаника у слоју д=15цм</w:t>
            </w:r>
          </w:p>
        </w:tc>
        <w:tc>
          <w:tcPr>
            <w:tcW w:w="1125" w:type="dxa"/>
            <w:vAlign w:val="bottom"/>
          </w:tcPr>
          <w:p w:rsidR="003C5412" w:rsidRDefault="008F6BBD" w:rsidP="005370CA">
            <w:pPr>
              <w:jc w:val="center"/>
              <w:rPr>
                <w:lang w:val="sr-Cyrl-RS"/>
              </w:rPr>
            </w:pPr>
            <w:r w:rsidRPr="008F6BBD">
              <w:rPr>
                <w:lang w:val="sr-Cyrl-RS"/>
              </w:rPr>
              <w:t>м</w:t>
            </w:r>
            <w:r w:rsidRPr="008F6BBD">
              <w:rPr>
                <w:vertAlign w:val="superscript"/>
                <w:lang w:val="sr-Cyrl-RS"/>
              </w:rPr>
              <w:t>2</w:t>
            </w:r>
          </w:p>
        </w:tc>
        <w:tc>
          <w:tcPr>
            <w:tcW w:w="1257" w:type="dxa"/>
            <w:vAlign w:val="bottom"/>
          </w:tcPr>
          <w:p w:rsidR="003C5412" w:rsidRDefault="008F6BBD" w:rsidP="008F6BBD">
            <w:pPr>
              <w:rPr>
                <w:lang w:val="sr-Cyrl-RS"/>
              </w:rPr>
            </w:pPr>
            <w:r>
              <w:rPr>
                <w:lang w:val="sr-Cyrl-RS"/>
              </w:rPr>
              <w:t>13.500,00</w:t>
            </w:r>
          </w:p>
        </w:tc>
        <w:tc>
          <w:tcPr>
            <w:tcW w:w="1674" w:type="dxa"/>
            <w:vAlign w:val="bottom"/>
          </w:tcPr>
          <w:p w:rsidR="003C5412" w:rsidRDefault="003C5412" w:rsidP="008F6BBD">
            <w:pPr>
              <w:rPr>
                <w:lang w:val="sr-Cyrl-RS"/>
              </w:rPr>
            </w:pPr>
          </w:p>
        </w:tc>
        <w:tc>
          <w:tcPr>
            <w:tcW w:w="1708" w:type="dxa"/>
            <w:vAlign w:val="bottom"/>
          </w:tcPr>
          <w:p w:rsidR="003C5412" w:rsidRDefault="003C5412" w:rsidP="008F6BBD">
            <w:pPr>
              <w:rPr>
                <w:lang w:val="sr-Cyrl-RS"/>
              </w:rPr>
            </w:pPr>
          </w:p>
        </w:tc>
      </w:tr>
      <w:tr w:rsidR="008F6BBD" w:rsidTr="008F6BBD">
        <w:tc>
          <w:tcPr>
            <w:tcW w:w="8642" w:type="dxa"/>
            <w:gridSpan w:val="5"/>
            <w:vAlign w:val="center"/>
          </w:tcPr>
          <w:p w:rsidR="008F6BBD" w:rsidRPr="008F6BBD" w:rsidRDefault="008F6BBD" w:rsidP="008F6B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УКУПНО II:</w:t>
            </w:r>
          </w:p>
        </w:tc>
        <w:tc>
          <w:tcPr>
            <w:tcW w:w="1708" w:type="dxa"/>
          </w:tcPr>
          <w:p w:rsidR="008F6BBD" w:rsidRDefault="008F6BBD" w:rsidP="003C5412">
            <w:pPr>
              <w:rPr>
                <w:lang w:val="sr-Cyrl-RS"/>
              </w:rPr>
            </w:pPr>
          </w:p>
        </w:tc>
      </w:tr>
      <w:tr w:rsidR="008F6BBD" w:rsidTr="002873BB">
        <w:tc>
          <w:tcPr>
            <w:tcW w:w="10350" w:type="dxa"/>
            <w:gridSpan w:val="6"/>
          </w:tcPr>
          <w:p w:rsidR="008F6BBD" w:rsidRPr="005370CA" w:rsidRDefault="005370CA" w:rsidP="003C5412">
            <w:pPr>
              <w:rPr>
                <w:lang w:val="sr-Cyrl-RS"/>
              </w:rPr>
            </w:pPr>
            <w:r w:rsidRPr="005370CA">
              <w:rPr>
                <w:b/>
                <w:lang w:val="sr-Latn-RS"/>
              </w:rPr>
              <w:t>III</w:t>
            </w:r>
            <w:r>
              <w:rPr>
                <w:b/>
                <w:lang w:val="sr-Cyrl-RS"/>
              </w:rPr>
              <w:t xml:space="preserve"> КОЛОВОЗНА КОНСТРУКЦИЈА</w:t>
            </w:r>
          </w:p>
        </w:tc>
      </w:tr>
      <w:tr w:rsidR="003C5412" w:rsidTr="005370CA">
        <w:tc>
          <w:tcPr>
            <w:tcW w:w="815" w:type="dxa"/>
            <w:vAlign w:val="bottom"/>
          </w:tcPr>
          <w:p w:rsidR="003C5412" w:rsidRDefault="005370CA" w:rsidP="005370CA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771" w:type="dxa"/>
            <w:vAlign w:val="bottom"/>
          </w:tcPr>
          <w:p w:rsidR="003C5412" w:rsidRDefault="005370CA" w:rsidP="005370C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Израда горњег битуменизираног носивог слоја БНС 22, д=6цм</w:t>
            </w:r>
          </w:p>
        </w:tc>
        <w:tc>
          <w:tcPr>
            <w:tcW w:w="1125" w:type="dxa"/>
            <w:vAlign w:val="bottom"/>
          </w:tcPr>
          <w:p w:rsidR="003C5412" w:rsidRDefault="005370CA" w:rsidP="005370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</w:t>
            </w:r>
          </w:p>
        </w:tc>
        <w:tc>
          <w:tcPr>
            <w:tcW w:w="1257" w:type="dxa"/>
            <w:vAlign w:val="bottom"/>
          </w:tcPr>
          <w:p w:rsidR="003C5412" w:rsidRDefault="005370CA" w:rsidP="005370CA">
            <w:pPr>
              <w:rPr>
                <w:lang w:val="sr-Cyrl-RS"/>
              </w:rPr>
            </w:pPr>
            <w:r>
              <w:rPr>
                <w:lang w:val="sr-Cyrl-RS"/>
              </w:rPr>
              <w:t>1.492,47</w:t>
            </w:r>
          </w:p>
        </w:tc>
        <w:tc>
          <w:tcPr>
            <w:tcW w:w="1674" w:type="dxa"/>
            <w:vAlign w:val="bottom"/>
          </w:tcPr>
          <w:p w:rsidR="003C5412" w:rsidRDefault="003C5412" w:rsidP="005370CA">
            <w:pPr>
              <w:rPr>
                <w:lang w:val="sr-Cyrl-RS"/>
              </w:rPr>
            </w:pPr>
          </w:p>
        </w:tc>
        <w:tc>
          <w:tcPr>
            <w:tcW w:w="1708" w:type="dxa"/>
            <w:vAlign w:val="bottom"/>
          </w:tcPr>
          <w:p w:rsidR="003C5412" w:rsidRDefault="003C5412" w:rsidP="005370CA">
            <w:pPr>
              <w:rPr>
                <w:lang w:val="sr-Cyrl-RS"/>
              </w:rPr>
            </w:pPr>
          </w:p>
        </w:tc>
      </w:tr>
      <w:tr w:rsidR="003C5412" w:rsidTr="005370CA">
        <w:tc>
          <w:tcPr>
            <w:tcW w:w="815" w:type="dxa"/>
            <w:vAlign w:val="bottom"/>
          </w:tcPr>
          <w:p w:rsidR="003C5412" w:rsidRDefault="005370CA" w:rsidP="005370CA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771" w:type="dxa"/>
            <w:vAlign w:val="bottom"/>
          </w:tcPr>
          <w:p w:rsidR="003C5412" w:rsidRDefault="005370CA" w:rsidP="005370CA">
            <w:pPr>
              <w:rPr>
                <w:lang w:val="sr-Cyrl-RS"/>
              </w:rPr>
            </w:pPr>
            <w:r>
              <w:rPr>
                <w:lang w:val="sr-Cyrl-RS"/>
              </w:rPr>
              <w:t>Производња, транспорт и уградња хабајућег слоја асфалта бетона АБ 11, д=4цм</w:t>
            </w:r>
          </w:p>
        </w:tc>
        <w:tc>
          <w:tcPr>
            <w:tcW w:w="1125" w:type="dxa"/>
            <w:vAlign w:val="bottom"/>
          </w:tcPr>
          <w:p w:rsidR="003C5412" w:rsidRPr="005370CA" w:rsidRDefault="005370CA" w:rsidP="005370CA">
            <w:pPr>
              <w:jc w:val="center"/>
              <w:rPr>
                <w:vertAlign w:val="superscript"/>
                <w:lang w:val="sr-Cyrl-RS"/>
              </w:rPr>
            </w:pPr>
            <w:r>
              <w:rPr>
                <w:lang w:val="sr-Cyrl-RS"/>
              </w:rPr>
              <w:t>м</w:t>
            </w:r>
            <w:r>
              <w:rPr>
                <w:vertAlign w:val="superscript"/>
                <w:lang w:val="sr-Cyrl-RS"/>
              </w:rPr>
              <w:t>2</w:t>
            </w:r>
          </w:p>
        </w:tc>
        <w:tc>
          <w:tcPr>
            <w:tcW w:w="1257" w:type="dxa"/>
            <w:vAlign w:val="bottom"/>
          </w:tcPr>
          <w:p w:rsidR="003C5412" w:rsidRDefault="005370CA" w:rsidP="005370CA">
            <w:pPr>
              <w:rPr>
                <w:lang w:val="sr-Cyrl-RS"/>
              </w:rPr>
            </w:pPr>
            <w:r>
              <w:rPr>
                <w:lang w:val="sr-Cyrl-RS"/>
              </w:rPr>
              <w:t>32.048,75</w:t>
            </w:r>
          </w:p>
        </w:tc>
        <w:tc>
          <w:tcPr>
            <w:tcW w:w="1674" w:type="dxa"/>
            <w:vAlign w:val="bottom"/>
          </w:tcPr>
          <w:p w:rsidR="003C5412" w:rsidRDefault="003C5412" w:rsidP="005370CA">
            <w:pPr>
              <w:rPr>
                <w:lang w:val="sr-Cyrl-RS"/>
              </w:rPr>
            </w:pPr>
          </w:p>
        </w:tc>
        <w:tc>
          <w:tcPr>
            <w:tcW w:w="1708" w:type="dxa"/>
            <w:vAlign w:val="bottom"/>
          </w:tcPr>
          <w:p w:rsidR="003C5412" w:rsidRDefault="003C5412" w:rsidP="005370CA">
            <w:pPr>
              <w:rPr>
                <w:lang w:val="sr-Cyrl-RS"/>
              </w:rPr>
            </w:pPr>
          </w:p>
        </w:tc>
      </w:tr>
      <w:tr w:rsidR="005370CA" w:rsidTr="005370CA">
        <w:tc>
          <w:tcPr>
            <w:tcW w:w="8642" w:type="dxa"/>
            <w:gridSpan w:val="5"/>
            <w:vAlign w:val="center"/>
          </w:tcPr>
          <w:p w:rsidR="005370CA" w:rsidRDefault="005370CA" w:rsidP="005370CA">
            <w:pPr>
              <w:jc w:val="right"/>
              <w:rPr>
                <w:lang w:val="sr-Cyrl-RS"/>
              </w:rPr>
            </w:pPr>
            <w:r w:rsidRPr="005370CA">
              <w:rPr>
                <w:b/>
                <w:lang w:val="sr-Cyrl-RS"/>
              </w:rPr>
              <w:t>УКУПНО III</w:t>
            </w:r>
            <w:r>
              <w:rPr>
                <w:b/>
                <w:lang w:val="sr-Cyrl-RS"/>
              </w:rPr>
              <w:t>:</w:t>
            </w:r>
          </w:p>
        </w:tc>
        <w:tc>
          <w:tcPr>
            <w:tcW w:w="1708" w:type="dxa"/>
          </w:tcPr>
          <w:p w:rsidR="005370CA" w:rsidRDefault="005370CA" w:rsidP="003C5412">
            <w:pPr>
              <w:rPr>
                <w:lang w:val="sr-Cyrl-RS"/>
              </w:rPr>
            </w:pPr>
          </w:p>
        </w:tc>
      </w:tr>
      <w:tr w:rsidR="005370CA" w:rsidTr="00814AB9">
        <w:tc>
          <w:tcPr>
            <w:tcW w:w="10350" w:type="dxa"/>
            <w:gridSpan w:val="6"/>
          </w:tcPr>
          <w:p w:rsidR="005370CA" w:rsidRPr="005370CA" w:rsidRDefault="005370CA" w:rsidP="003C5412">
            <w:pPr>
              <w:rPr>
                <w:b/>
                <w:lang w:val="sr-Cyrl-RS"/>
              </w:rPr>
            </w:pPr>
            <w:r w:rsidRPr="005370CA">
              <w:rPr>
                <w:b/>
                <w:lang w:val="sr-Latn-RS"/>
              </w:rPr>
              <w:t xml:space="preserve">IV </w:t>
            </w:r>
            <w:r w:rsidRPr="005370CA">
              <w:rPr>
                <w:b/>
                <w:lang w:val="sr-Cyrl-RS"/>
              </w:rPr>
              <w:t>ОСТАЛИ РАДОВИ</w:t>
            </w:r>
          </w:p>
        </w:tc>
      </w:tr>
      <w:tr w:rsidR="003C5412" w:rsidTr="005370CA">
        <w:tc>
          <w:tcPr>
            <w:tcW w:w="815" w:type="dxa"/>
            <w:vAlign w:val="bottom"/>
          </w:tcPr>
          <w:p w:rsidR="003C5412" w:rsidRDefault="005370CA" w:rsidP="005370CA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771" w:type="dxa"/>
            <w:vAlign w:val="bottom"/>
          </w:tcPr>
          <w:p w:rsidR="003C5412" w:rsidRDefault="005370CA" w:rsidP="005370CA">
            <w:pPr>
              <w:rPr>
                <w:lang w:val="sr-Cyrl-RS"/>
              </w:rPr>
            </w:pPr>
            <w:r>
              <w:rPr>
                <w:lang w:val="sr-Cyrl-RS"/>
              </w:rPr>
              <w:t>Замена дотрајале саобраћајне сигнализације</w:t>
            </w:r>
          </w:p>
        </w:tc>
        <w:tc>
          <w:tcPr>
            <w:tcW w:w="1125" w:type="dxa"/>
            <w:vAlign w:val="bottom"/>
          </w:tcPr>
          <w:p w:rsidR="003C5412" w:rsidRDefault="005370CA" w:rsidP="005370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пауш.</w:t>
            </w:r>
          </w:p>
        </w:tc>
        <w:tc>
          <w:tcPr>
            <w:tcW w:w="1257" w:type="dxa"/>
            <w:vAlign w:val="bottom"/>
          </w:tcPr>
          <w:p w:rsidR="003C5412" w:rsidRDefault="005370CA" w:rsidP="005370CA">
            <w:pPr>
              <w:rPr>
                <w:lang w:val="sr-Cyrl-RS"/>
              </w:rPr>
            </w:pPr>
            <w:r>
              <w:rPr>
                <w:lang w:val="sr-Cyrl-RS"/>
              </w:rPr>
              <w:t>1,00</w:t>
            </w:r>
          </w:p>
        </w:tc>
        <w:tc>
          <w:tcPr>
            <w:tcW w:w="1674" w:type="dxa"/>
            <w:vAlign w:val="bottom"/>
          </w:tcPr>
          <w:p w:rsidR="003C5412" w:rsidRDefault="003C5412" w:rsidP="005370CA">
            <w:pPr>
              <w:rPr>
                <w:lang w:val="sr-Cyrl-RS"/>
              </w:rPr>
            </w:pPr>
          </w:p>
        </w:tc>
        <w:tc>
          <w:tcPr>
            <w:tcW w:w="1708" w:type="dxa"/>
            <w:vAlign w:val="bottom"/>
          </w:tcPr>
          <w:p w:rsidR="003C5412" w:rsidRDefault="003C5412" w:rsidP="005370CA">
            <w:pPr>
              <w:rPr>
                <w:lang w:val="sr-Cyrl-RS"/>
              </w:rPr>
            </w:pPr>
          </w:p>
        </w:tc>
      </w:tr>
      <w:tr w:rsidR="005370CA" w:rsidTr="005370CA">
        <w:tc>
          <w:tcPr>
            <w:tcW w:w="8642" w:type="dxa"/>
            <w:gridSpan w:val="5"/>
            <w:vAlign w:val="center"/>
          </w:tcPr>
          <w:p w:rsidR="005370CA" w:rsidRPr="005370CA" w:rsidRDefault="005370CA" w:rsidP="005370CA">
            <w:pPr>
              <w:pStyle w:val="Heading2"/>
            </w:pPr>
            <w:r w:rsidRPr="005370CA">
              <w:t>УКУПНО</w:t>
            </w:r>
            <w:r w:rsidRPr="005370CA">
              <w:rPr>
                <w:lang w:val="sr-Latn-RS"/>
              </w:rPr>
              <w:t xml:space="preserve"> </w:t>
            </w:r>
            <w:r w:rsidRPr="005370CA">
              <w:rPr>
                <w:lang w:val="sr-Latn-RS"/>
              </w:rPr>
              <w:t>IV</w:t>
            </w:r>
            <w:r>
              <w:t>:</w:t>
            </w:r>
          </w:p>
        </w:tc>
        <w:tc>
          <w:tcPr>
            <w:tcW w:w="1708" w:type="dxa"/>
          </w:tcPr>
          <w:p w:rsidR="005370CA" w:rsidRDefault="005370CA" w:rsidP="003C5412">
            <w:pPr>
              <w:rPr>
                <w:lang w:val="sr-Cyrl-RS"/>
              </w:rPr>
            </w:pPr>
          </w:p>
        </w:tc>
      </w:tr>
    </w:tbl>
    <w:p w:rsidR="003C5412" w:rsidRDefault="003C5412" w:rsidP="003C5412">
      <w:pPr>
        <w:rPr>
          <w:lang w:val="sr-Cyrl-RS"/>
        </w:rPr>
      </w:pPr>
    </w:p>
    <w:tbl>
      <w:tblPr>
        <w:tblStyle w:val="TableGrid"/>
        <w:tblW w:w="10350" w:type="dxa"/>
        <w:tblInd w:w="-725" w:type="dxa"/>
        <w:tblLook w:val="04A0" w:firstRow="1" w:lastRow="0" w:firstColumn="1" w:lastColumn="0" w:noHBand="0" w:noVBand="1"/>
      </w:tblPr>
      <w:tblGrid>
        <w:gridCol w:w="8640"/>
        <w:gridCol w:w="1710"/>
      </w:tblGrid>
      <w:tr w:rsidR="007913F0" w:rsidTr="007913F0">
        <w:tc>
          <w:tcPr>
            <w:tcW w:w="10350" w:type="dxa"/>
            <w:gridSpan w:val="2"/>
            <w:vAlign w:val="center"/>
          </w:tcPr>
          <w:p w:rsidR="007913F0" w:rsidRPr="007913F0" w:rsidRDefault="007913F0" w:rsidP="007913F0">
            <w:pPr>
              <w:pStyle w:val="Heading3"/>
            </w:pPr>
            <w:r>
              <w:lastRenderedPageBreak/>
              <w:t>РЕКАПИТУЛАЦИЈА</w:t>
            </w:r>
          </w:p>
        </w:tc>
      </w:tr>
      <w:tr w:rsidR="007913F0" w:rsidTr="00D6008D">
        <w:tc>
          <w:tcPr>
            <w:tcW w:w="8640" w:type="dxa"/>
          </w:tcPr>
          <w:p w:rsidR="007913F0" w:rsidRDefault="007913F0" w:rsidP="003C5412">
            <w:pPr>
              <w:rPr>
                <w:lang w:val="sr-Cyrl-RS"/>
              </w:rPr>
            </w:pPr>
            <w:r w:rsidRPr="007913F0">
              <w:rPr>
                <w:b/>
                <w:lang w:val="sr-Latn-RS"/>
              </w:rPr>
              <w:t xml:space="preserve">I </w:t>
            </w:r>
            <w:r w:rsidRPr="007913F0">
              <w:rPr>
                <w:b/>
                <w:lang w:val="sr-Cyrl-RS"/>
              </w:rPr>
              <w:t>ПРИПРЕМНИ РАДОВИ</w:t>
            </w:r>
          </w:p>
        </w:tc>
        <w:tc>
          <w:tcPr>
            <w:tcW w:w="1710" w:type="dxa"/>
          </w:tcPr>
          <w:p w:rsidR="007913F0" w:rsidRDefault="007913F0" w:rsidP="003C5412">
            <w:pPr>
              <w:rPr>
                <w:lang w:val="sr-Cyrl-RS"/>
              </w:rPr>
            </w:pPr>
          </w:p>
        </w:tc>
      </w:tr>
      <w:tr w:rsidR="007913F0" w:rsidTr="00974FE1">
        <w:tc>
          <w:tcPr>
            <w:tcW w:w="8640" w:type="dxa"/>
          </w:tcPr>
          <w:p w:rsidR="007913F0" w:rsidRDefault="007913F0" w:rsidP="003C5412">
            <w:pPr>
              <w:rPr>
                <w:lang w:val="sr-Cyrl-RS"/>
              </w:rPr>
            </w:pPr>
            <w:r w:rsidRPr="007913F0">
              <w:rPr>
                <w:b/>
                <w:lang w:val="sr-Latn-RS"/>
              </w:rPr>
              <w:t xml:space="preserve">II </w:t>
            </w:r>
            <w:r w:rsidRPr="007913F0">
              <w:rPr>
                <w:b/>
                <w:lang w:val="sr-Cyrl-RS"/>
              </w:rPr>
              <w:t>ЗЕМЉАНИ РАДОВИ</w:t>
            </w:r>
          </w:p>
        </w:tc>
        <w:tc>
          <w:tcPr>
            <w:tcW w:w="1710" w:type="dxa"/>
          </w:tcPr>
          <w:p w:rsidR="007913F0" w:rsidRDefault="007913F0" w:rsidP="003C5412">
            <w:pPr>
              <w:rPr>
                <w:lang w:val="sr-Cyrl-RS"/>
              </w:rPr>
            </w:pPr>
          </w:p>
        </w:tc>
      </w:tr>
      <w:tr w:rsidR="007913F0" w:rsidTr="00AA0E83">
        <w:tc>
          <w:tcPr>
            <w:tcW w:w="8640" w:type="dxa"/>
          </w:tcPr>
          <w:p w:rsidR="007913F0" w:rsidRDefault="007913F0" w:rsidP="003C5412">
            <w:pPr>
              <w:rPr>
                <w:lang w:val="sr-Cyrl-RS"/>
              </w:rPr>
            </w:pPr>
            <w:r w:rsidRPr="007913F0">
              <w:rPr>
                <w:b/>
                <w:lang w:val="sr-Latn-RS"/>
              </w:rPr>
              <w:t>III</w:t>
            </w:r>
            <w:r w:rsidRPr="007913F0">
              <w:rPr>
                <w:b/>
                <w:lang w:val="sr-Cyrl-RS"/>
              </w:rPr>
              <w:t xml:space="preserve"> КОЛОВОЗНА КОНСТРУКЦИЈА</w:t>
            </w:r>
          </w:p>
        </w:tc>
        <w:tc>
          <w:tcPr>
            <w:tcW w:w="1710" w:type="dxa"/>
          </w:tcPr>
          <w:p w:rsidR="007913F0" w:rsidRDefault="007913F0" w:rsidP="003C5412">
            <w:pPr>
              <w:rPr>
                <w:lang w:val="sr-Cyrl-RS"/>
              </w:rPr>
            </w:pPr>
          </w:p>
        </w:tc>
      </w:tr>
      <w:tr w:rsidR="007913F0" w:rsidTr="00FD103E">
        <w:tc>
          <w:tcPr>
            <w:tcW w:w="8640" w:type="dxa"/>
          </w:tcPr>
          <w:p w:rsidR="007913F0" w:rsidRDefault="007913F0" w:rsidP="003C5412">
            <w:pPr>
              <w:rPr>
                <w:lang w:val="sr-Cyrl-RS"/>
              </w:rPr>
            </w:pPr>
            <w:r w:rsidRPr="007913F0">
              <w:rPr>
                <w:b/>
                <w:lang w:val="sr-Latn-RS"/>
              </w:rPr>
              <w:t xml:space="preserve">IV </w:t>
            </w:r>
            <w:r w:rsidRPr="007913F0">
              <w:rPr>
                <w:b/>
                <w:lang w:val="sr-Cyrl-RS"/>
              </w:rPr>
              <w:t>ОСТАЛИ РАДОВИ</w:t>
            </w:r>
          </w:p>
        </w:tc>
        <w:tc>
          <w:tcPr>
            <w:tcW w:w="1710" w:type="dxa"/>
          </w:tcPr>
          <w:p w:rsidR="007913F0" w:rsidRDefault="007913F0" w:rsidP="003C5412">
            <w:pPr>
              <w:rPr>
                <w:lang w:val="sr-Cyrl-RS"/>
              </w:rPr>
            </w:pPr>
          </w:p>
        </w:tc>
      </w:tr>
      <w:tr w:rsidR="007913F0" w:rsidTr="007913F0">
        <w:tc>
          <w:tcPr>
            <w:tcW w:w="8640" w:type="dxa"/>
            <w:vAlign w:val="bottom"/>
          </w:tcPr>
          <w:p w:rsidR="007913F0" w:rsidRDefault="007913F0" w:rsidP="007913F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УКУПНО:</w:t>
            </w:r>
          </w:p>
        </w:tc>
        <w:tc>
          <w:tcPr>
            <w:tcW w:w="1710" w:type="dxa"/>
          </w:tcPr>
          <w:p w:rsidR="007913F0" w:rsidRDefault="007913F0" w:rsidP="003C5412">
            <w:pPr>
              <w:rPr>
                <w:lang w:val="sr-Cyrl-RS"/>
              </w:rPr>
            </w:pPr>
          </w:p>
        </w:tc>
      </w:tr>
      <w:tr w:rsidR="007913F0" w:rsidTr="007913F0">
        <w:tc>
          <w:tcPr>
            <w:tcW w:w="8640" w:type="dxa"/>
            <w:vAlign w:val="bottom"/>
          </w:tcPr>
          <w:p w:rsidR="007913F0" w:rsidRDefault="007913F0" w:rsidP="007913F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ПДВ 20%: </w:t>
            </w:r>
          </w:p>
        </w:tc>
        <w:tc>
          <w:tcPr>
            <w:tcW w:w="1710" w:type="dxa"/>
          </w:tcPr>
          <w:p w:rsidR="007913F0" w:rsidRDefault="007913F0" w:rsidP="003C5412">
            <w:pPr>
              <w:rPr>
                <w:lang w:val="sr-Cyrl-RS"/>
              </w:rPr>
            </w:pPr>
          </w:p>
        </w:tc>
      </w:tr>
      <w:tr w:rsidR="007913F0" w:rsidTr="007913F0">
        <w:tc>
          <w:tcPr>
            <w:tcW w:w="8640" w:type="dxa"/>
            <w:vAlign w:val="bottom"/>
          </w:tcPr>
          <w:p w:rsidR="007913F0" w:rsidRDefault="007913F0" w:rsidP="007913F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 СА ПДВом:</w:t>
            </w:r>
          </w:p>
        </w:tc>
        <w:tc>
          <w:tcPr>
            <w:tcW w:w="1710" w:type="dxa"/>
          </w:tcPr>
          <w:p w:rsidR="007913F0" w:rsidRDefault="007913F0" w:rsidP="003C5412">
            <w:pPr>
              <w:rPr>
                <w:lang w:val="sr-Cyrl-RS"/>
              </w:rPr>
            </w:pPr>
          </w:p>
        </w:tc>
      </w:tr>
    </w:tbl>
    <w:p w:rsidR="007913F0" w:rsidRPr="003C5412" w:rsidRDefault="007913F0" w:rsidP="003C5412">
      <w:pPr>
        <w:rPr>
          <w:lang w:val="sr-Cyrl-RS"/>
        </w:rPr>
      </w:pPr>
    </w:p>
    <w:p w:rsidR="003C5412" w:rsidRPr="003C5412" w:rsidRDefault="003C541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3C5412" w:rsidRPr="003C5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2"/>
    <w:rsid w:val="003C5412"/>
    <w:rsid w:val="00406A0E"/>
    <w:rsid w:val="005370CA"/>
    <w:rsid w:val="007913F0"/>
    <w:rsid w:val="008F6BBD"/>
    <w:rsid w:val="00FD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E1EE"/>
  <w15:chartTrackingRefBased/>
  <w15:docId w15:val="{37A63EB8-C56E-464A-A43C-FF3109F9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412"/>
    <w:pPr>
      <w:keepNext/>
      <w:outlineLvl w:val="0"/>
    </w:pPr>
    <w:rPr>
      <w:rFonts w:ascii="Times New Roman" w:hAnsi="Times New Roman" w:cs="Times New Roman"/>
      <w:b/>
      <w:sz w:val="24"/>
      <w:szCs w:val="24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0CA"/>
    <w:pPr>
      <w:keepNext/>
      <w:spacing w:after="0" w:line="240" w:lineRule="auto"/>
      <w:jc w:val="right"/>
      <w:outlineLvl w:val="1"/>
    </w:pPr>
    <w:rPr>
      <w:b/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3F0"/>
    <w:pPr>
      <w:keepNext/>
      <w:spacing w:after="0" w:line="240" w:lineRule="auto"/>
      <w:jc w:val="center"/>
      <w:outlineLvl w:val="2"/>
    </w:pPr>
    <w:rPr>
      <w:b/>
      <w:lang w:val="sr-Cyrl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412"/>
    <w:rPr>
      <w:rFonts w:ascii="Times New Roman" w:hAnsi="Times New Roman" w:cs="Times New Roman"/>
      <w:b/>
      <w:sz w:val="24"/>
      <w:szCs w:val="24"/>
      <w:lang w:val="sr-Cyrl-RS"/>
    </w:rPr>
  </w:style>
  <w:style w:type="table" w:styleId="TableGrid">
    <w:name w:val="Table Grid"/>
    <w:basedOn w:val="TableNormal"/>
    <w:uiPriority w:val="39"/>
    <w:rsid w:val="003C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370CA"/>
    <w:rPr>
      <w:b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7913F0"/>
    <w:rPr>
      <w:b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Putic</dc:creator>
  <cp:keywords/>
  <dc:description/>
  <cp:lastModifiedBy>Tijana Putic</cp:lastModifiedBy>
  <cp:revision>1</cp:revision>
  <dcterms:created xsi:type="dcterms:W3CDTF">2023-04-27T11:14:00Z</dcterms:created>
  <dcterms:modified xsi:type="dcterms:W3CDTF">2023-04-27T12:04:00Z</dcterms:modified>
</cp:coreProperties>
</file>